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D2791" w14:textId="77777777" w:rsidR="006F4207" w:rsidRPr="006F4207" w:rsidRDefault="006F4207" w:rsidP="00E63D90">
      <w:pPr>
        <w:spacing w:line="312" w:lineRule="auto"/>
        <w:jc w:val="center"/>
        <w:rPr>
          <w:rFonts w:ascii="Times New Roman" w:hAnsi="Times New Roman" w:cs="Times New Roman"/>
        </w:rPr>
      </w:pPr>
      <w:r w:rsidRPr="006F4207">
        <w:rPr>
          <w:rFonts w:ascii="Times New Roman" w:hAnsi="Times New Roman" w:cs="Times New Roman"/>
        </w:rPr>
        <w:t xml:space="preserve">Автономная некоммерческая профессиональная образовательная организация </w:t>
      </w:r>
    </w:p>
    <w:p w14:paraId="168F9DFD" w14:textId="4493BFAA" w:rsidR="00920581" w:rsidRPr="00920581" w:rsidRDefault="006F4207" w:rsidP="00E63D90">
      <w:pPr>
        <w:spacing w:line="312" w:lineRule="auto"/>
        <w:jc w:val="center"/>
        <w:rPr>
          <w:rFonts w:ascii="Times New Roman" w:hAnsi="Times New Roman" w:cs="Times New Roman"/>
        </w:rPr>
      </w:pPr>
      <w:r w:rsidRPr="006F4207">
        <w:rPr>
          <w:rFonts w:ascii="Times New Roman" w:hAnsi="Times New Roman" w:cs="Times New Roman"/>
        </w:rPr>
        <w:t>Уральский экономический колледж</w:t>
      </w:r>
    </w:p>
    <w:p w14:paraId="0DFD731D" w14:textId="77777777" w:rsidR="00920581" w:rsidRDefault="00920581" w:rsidP="00E63D90">
      <w:pPr>
        <w:pStyle w:val="40"/>
        <w:shd w:val="clear" w:color="auto" w:fill="auto"/>
        <w:spacing w:before="0" w:line="312" w:lineRule="auto"/>
        <w:ind w:left="20"/>
      </w:pPr>
    </w:p>
    <w:p w14:paraId="5F51873C" w14:textId="77777777" w:rsidR="00920581" w:rsidRDefault="00920581" w:rsidP="00E63D90">
      <w:pPr>
        <w:pStyle w:val="40"/>
        <w:shd w:val="clear" w:color="auto" w:fill="auto"/>
        <w:spacing w:before="0" w:line="312" w:lineRule="auto"/>
        <w:ind w:left="20"/>
      </w:pPr>
    </w:p>
    <w:p w14:paraId="6D4E9CAA" w14:textId="77777777" w:rsidR="003212E3" w:rsidRDefault="003212E3" w:rsidP="00E63D90">
      <w:pPr>
        <w:pStyle w:val="40"/>
        <w:shd w:val="clear" w:color="auto" w:fill="auto"/>
        <w:spacing w:before="0" w:line="312" w:lineRule="auto"/>
        <w:ind w:left="20"/>
      </w:pPr>
    </w:p>
    <w:p w14:paraId="6D4588B4" w14:textId="77777777" w:rsidR="003212E3" w:rsidRDefault="003212E3" w:rsidP="00E63D90">
      <w:pPr>
        <w:pStyle w:val="40"/>
        <w:shd w:val="clear" w:color="auto" w:fill="auto"/>
        <w:spacing w:before="0" w:line="312" w:lineRule="auto"/>
        <w:ind w:left="20"/>
      </w:pPr>
    </w:p>
    <w:p w14:paraId="7BF30BC3" w14:textId="77777777" w:rsidR="003212E3" w:rsidRDefault="003212E3" w:rsidP="00E63D90">
      <w:pPr>
        <w:pStyle w:val="40"/>
        <w:shd w:val="clear" w:color="auto" w:fill="auto"/>
        <w:spacing w:before="0" w:line="312" w:lineRule="auto"/>
        <w:ind w:left="20"/>
      </w:pPr>
    </w:p>
    <w:p w14:paraId="32FBF942" w14:textId="77777777" w:rsidR="003212E3" w:rsidRDefault="003212E3" w:rsidP="00E63D90">
      <w:pPr>
        <w:pStyle w:val="40"/>
        <w:shd w:val="clear" w:color="auto" w:fill="auto"/>
        <w:spacing w:before="0" w:line="312" w:lineRule="auto"/>
        <w:ind w:left="20"/>
      </w:pPr>
    </w:p>
    <w:p w14:paraId="7892A43A" w14:textId="77777777" w:rsidR="00170F37" w:rsidRDefault="00170F37" w:rsidP="00E63D90">
      <w:pPr>
        <w:pStyle w:val="40"/>
        <w:shd w:val="clear" w:color="auto" w:fill="auto"/>
        <w:spacing w:before="0" w:line="312" w:lineRule="auto"/>
        <w:ind w:left="20"/>
      </w:pPr>
    </w:p>
    <w:p w14:paraId="205D0F59" w14:textId="380D7D74" w:rsidR="001D1038" w:rsidRDefault="00B206B6" w:rsidP="00E63D90">
      <w:pPr>
        <w:pStyle w:val="40"/>
        <w:shd w:val="clear" w:color="auto" w:fill="auto"/>
        <w:spacing w:before="0" w:line="312" w:lineRule="auto"/>
        <w:ind w:left="20"/>
      </w:pPr>
      <w:r>
        <w:t>ПРОГРАММА</w:t>
      </w:r>
    </w:p>
    <w:p w14:paraId="2D229D54" w14:textId="77777777" w:rsidR="001D1038" w:rsidRDefault="00B206B6" w:rsidP="00E63D90">
      <w:pPr>
        <w:pStyle w:val="40"/>
        <w:shd w:val="clear" w:color="auto" w:fill="auto"/>
        <w:spacing w:before="0" w:line="312" w:lineRule="auto"/>
        <w:ind w:left="20"/>
      </w:pPr>
      <w:r>
        <w:t>ГОСУДАРСТВЕННОЙ ИТОГОВОЙ АТТЕСТАЦИИ</w:t>
      </w:r>
      <w:r>
        <w:br/>
        <w:t>ПО ПРОГРАММЕ ПОДГОТОВКИ СПЕЦИАЛИСТОВ</w:t>
      </w:r>
    </w:p>
    <w:p w14:paraId="23FA6ABF" w14:textId="10EF3D82" w:rsidR="001D1038" w:rsidRDefault="00B206B6" w:rsidP="00E63D90">
      <w:pPr>
        <w:pStyle w:val="40"/>
        <w:shd w:val="clear" w:color="auto" w:fill="auto"/>
        <w:spacing w:before="0" w:line="312" w:lineRule="auto"/>
        <w:ind w:left="20"/>
      </w:pPr>
      <w:r>
        <w:t>СРЕДНЕГО ЗВЕНА</w:t>
      </w:r>
      <w:r w:rsidR="00781B02">
        <w:t xml:space="preserve"> ПО СПЕЦИАЛЬНОСТИ </w:t>
      </w:r>
    </w:p>
    <w:p w14:paraId="05838F6E" w14:textId="2D329106" w:rsidR="00781B02" w:rsidRDefault="00781B02" w:rsidP="00E63D90">
      <w:pPr>
        <w:pStyle w:val="40"/>
        <w:shd w:val="clear" w:color="auto" w:fill="auto"/>
        <w:spacing w:before="0" w:line="312" w:lineRule="auto"/>
        <w:ind w:left="20"/>
      </w:pPr>
      <w:r>
        <w:t xml:space="preserve">СРЕДНЕГО ПРОФЕССИОНАЛЬНОГО ОБРАЗОВАНИЯ </w:t>
      </w:r>
    </w:p>
    <w:p w14:paraId="7AD72447" w14:textId="77777777" w:rsidR="00781B02" w:rsidRDefault="00781B02" w:rsidP="00E63D90">
      <w:pPr>
        <w:pStyle w:val="24"/>
        <w:keepNext/>
        <w:keepLines/>
        <w:shd w:val="clear" w:color="auto" w:fill="auto"/>
        <w:spacing w:before="0" w:after="0" w:line="312" w:lineRule="auto"/>
        <w:ind w:left="20"/>
      </w:pPr>
      <w:bookmarkStart w:id="0" w:name="bookmark0"/>
    </w:p>
    <w:p w14:paraId="53585BA5" w14:textId="46273A1F" w:rsidR="001D1038" w:rsidRPr="002C52F3" w:rsidRDefault="00677D49" w:rsidP="002C52F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40</w:t>
      </w:r>
      <w:r w:rsidR="00B206B6" w:rsidRPr="002C52F3">
        <w:rPr>
          <w:rFonts w:ascii="Times New Roman" w:hAnsi="Times New Roman" w:cs="Times New Roman"/>
          <w:b/>
        </w:rPr>
        <w:t>.02.0</w:t>
      </w:r>
      <w:r>
        <w:rPr>
          <w:rFonts w:ascii="Times New Roman" w:hAnsi="Times New Roman" w:cs="Times New Roman"/>
          <w:b/>
        </w:rPr>
        <w:t>4</w:t>
      </w:r>
      <w:r w:rsidR="00B206B6" w:rsidRPr="002C52F3">
        <w:rPr>
          <w:rFonts w:ascii="Times New Roman" w:hAnsi="Times New Roman" w:cs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</w:rPr>
        <w:t>ЮРИСПРУДЕНЦИЯ</w:t>
      </w:r>
    </w:p>
    <w:p w14:paraId="21F7D34A" w14:textId="611D448E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3ADBEEC0" w14:textId="22631C8F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4F4B6780" w14:textId="1ACE7344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7D28C267" w14:textId="1FB6ED4B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47BA2419" w14:textId="4B07A25B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7EEC5DA3" w14:textId="4CD13B96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11E7CF9F" w14:textId="0514D058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0A8981AF" w14:textId="5840D583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4A4BF29B" w14:textId="5EA7135A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4A9E44E1" w14:textId="77777777" w:rsidR="0028347F" w:rsidRDefault="0028347F" w:rsidP="00E63D90">
      <w:pPr>
        <w:pStyle w:val="30"/>
        <w:shd w:val="clear" w:color="auto" w:fill="auto"/>
        <w:spacing w:line="312" w:lineRule="auto"/>
        <w:ind w:left="20"/>
      </w:pPr>
    </w:p>
    <w:p w14:paraId="0A0B289D" w14:textId="77777777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7B906B8C" w14:textId="77777777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79FB2A55" w14:textId="77777777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4E9F6688" w14:textId="77777777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69E995D7" w14:textId="77777777" w:rsidR="006F4207" w:rsidRDefault="006F4207" w:rsidP="00E63D90">
      <w:pPr>
        <w:pStyle w:val="30"/>
        <w:shd w:val="clear" w:color="auto" w:fill="auto"/>
        <w:spacing w:line="312" w:lineRule="auto"/>
        <w:ind w:left="20"/>
      </w:pPr>
    </w:p>
    <w:p w14:paraId="1D252B0B" w14:textId="58105A30" w:rsidR="006F4207" w:rsidRDefault="006F4207" w:rsidP="00E63D90">
      <w:pPr>
        <w:pStyle w:val="30"/>
        <w:shd w:val="clear" w:color="auto" w:fill="auto"/>
        <w:spacing w:line="312" w:lineRule="auto"/>
        <w:ind w:left="20"/>
      </w:pPr>
      <w:r>
        <w:t>Екатеринбург, 202</w:t>
      </w:r>
      <w:r w:rsidR="0043137E">
        <w:t>5</w:t>
      </w:r>
      <w:r>
        <w:t xml:space="preserve"> г. 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4568"/>
        <w:gridCol w:w="4568"/>
        <w:gridCol w:w="929"/>
      </w:tblGrid>
      <w:tr w:rsidR="00920581" w:rsidRPr="000F1FEE" w14:paraId="42241CDD" w14:textId="77777777" w:rsidTr="00B531F3">
        <w:trPr>
          <w:trHeight w:val="4697"/>
        </w:trPr>
        <w:tc>
          <w:tcPr>
            <w:tcW w:w="4568" w:type="dxa"/>
          </w:tcPr>
          <w:p w14:paraId="676451DF" w14:textId="72A75244" w:rsidR="00920581" w:rsidRPr="000F1FEE" w:rsidRDefault="00920581" w:rsidP="00E63D90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0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 w:type="page"/>
            </w:r>
          </w:p>
          <w:p w14:paraId="0EA5D3F2" w14:textId="578BAD1F" w:rsidR="00920581" w:rsidRPr="000F1FEE" w:rsidRDefault="00920581" w:rsidP="00E63D90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C0AF07" w14:textId="2486BE80" w:rsidR="00920581" w:rsidRPr="000F1FEE" w:rsidRDefault="00920581" w:rsidP="00E63D90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97" w:type="dxa"/>
            <w:gridSpan w:val="2"/>
          </w:tcPr>
          <w:p w14:paraId="1D07574B" w14:textId="743A4F93" w:rsidR="00920581" w:rsidRPr="000F1FEE" w:rsidRDefault="00920581" w:rsidP="00E057FB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>Программа государственной итоговой аттестации разработана на основании</w:t>
            </w:r>
            <w:r w:rsidR="006F42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Федерального государственного образовательного стандарта (далее – ФГОС) по специальности среднего профессионального образования (далее СПО) </w:t>
            </w:r>
            <w:r w:rsidR="00677D4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>.02.0</w:t>
            </w:r>
            <w:r w:rsidR="00677D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511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7D49"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 xml:space="preserve">, утвержденного </w:t>
            </w:r>
            <w:r w:rsidR="00677D49" w:rsidRPr="00677D49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  <w:r w:rsidR="00677D49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="00677D49" w:rsidRPr="00677D49">
              <w:rPr>
                <w:rFonts w:ascii="Times New Roman" w:hAnsi="Times New Roman" w:cs="Times New Roman"/>
                <w:sz w:val="20"/>
                <w:szCs w:val="20"/>
              </w:rPr>
              <w:t xml:space="preserve"> Минпросвещения России от 27.10.2023 N 798</w:t>
            </w: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 xml:space="preserve">, и в соответствии с требованиями работодателей города Екатеринбурга и Свердловской области. </w:t>
            </w:r>
          </w:p>
          <w:p w14:paraId="3DAC911E" w14:textId="77777777" w:rsidR="00920581" w:rsidRPr="000F1FEE" w:rsidRDefault="00920581" w:rsidP="00E63D90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480092" w14:textId="77777777" w:rsidR="00920581" w:rsidRPr="000F1FEE" w:rsidRDefault="00920581" w:rsidP="00E63D90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0F1FEE">
              <w:rPr>
                <w:rFonts w:ascii="Times New Roman" w:hAnsi="Times New Roman" w:cs="Times New Roman"/>
                <w:sz w:val="20"/>
              </w:rPr>
              <w:t xml:space="preserve">УТВЕРЖДЕНА решением педагогического совета </w:t>
            </w:r>
          </w:p>
          <w:p w14:paraId="054A9E42" w14:textId="19DACE3F" w:rsidR="00920581" w:rsidRPr="000F1FEE" w:rsidRDefault="00EB3EC0" w:rsidP="00E63D90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АНПОО</w:t>
            </w:r>
            <w:r w:rsidR="00920581" w:rsidRPr="000F1FEE">
              <w:rPr>
                <w:rFonts w:ascii="Times New Roman" w:hAnsi="Times New Roman" w:cs="Times New Roman"/>
                <w:sz w:val="20"/>
              </w:rPr>
              <w:t xml:space="preserve"> Уральский экономический колледж</w:t>
            </w:r>
          </w:p>
          <w:p w14:paraId="04260896" w14:textId="4EE1E5B0" w:rsidR="00920581" w:rsidRPr="000F1FEE" w:rsidRDefault="00920581" w:rsidP="00970560">
            <w:pPr>
              <w:spacing w:line="312" w:lineRule="auto"/>
              <w:rPr>
                <w:rFonts w:ascii="Times New Roman" w:hAnsi="Times New Roman" w:cs="Times New Roman"/>
                <w:sz w:val="20"/>
              </w:rPr>
            </w:pPr>
            <w:r w:rsidRPr="000F1FEE">
              <w:rPr>
                <w:rFonts w:ascii="Times New Roman" w:hAnsi="Times New Roman" w:cs="Times New Roman"/>
                <w:sz w:val="20"/>
                <w:szCs w:val="20"/>
              </w:rPr>
              <w:t xml:space="preserve">Протокол № </w:t>
            </w:r>
            <w:r w:rsidR="00F428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85C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1FE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 «</w:t>
            </w:r>
            <w:r w:rsidR="006F42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15</w:t>
            </w:r>
            <w:r w:rsidRPr="000F1FE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 </w:t>
            </w:r>
            <w:r w:rsidR="004901D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но</w:t>
            </w:r>
            <w:r w:rsidR="001C6C2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ября </w:t>
            </w:r>
            <w:r w:rsidRPr="000F1FE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</w:t>
            </w:r>
            <w:r w:rsidR="006F42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r w:rsidR="0097056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5</w:t>
            </w:r>
            <w:r w:rsidRPr="000F1FE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г.</w:t>
            </w:r>
          </w:p>
        </w:tc>
      </w:tr>
      <w:tr w:rsidR="00920581" w:rsidRPr="00920581" w14:paraId="300159C9" w14:textId="77777777" w:rsidTr="00B531F3">
        <w:trPr>
          <w:gridAfter w:val="1"/>
          <w:wAfter w:w="929" w:type="dxa"/>
          <w:trHeight w:val="1649"/>
        </w:trPr>
        <w:tc>
          <w:tcPr>
            <w:tcW w:w="4568" w:type="dxa"/>
          </w:tcPr>
          <w:p w14:paraId="3CE03C2D" w14:textId="3287ED3C" w:rsidR="00920581" w:rsidRPr="000F1FEE" w:rsidRDefault="00920581" w:rsidP="00E63D90">
            <w:pPr>
              <w:spacing w:line="31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8" w:type="dxa"/>
          </w:tcPr>
          <w:p w14:paraId="1DF08A96" w14:textId="77777777" w:rsidR="00920581" w:rsidRPr="00920581" w:rsidRDefault="00920581" w:rsidP="00E63D90">
            <w:pPr>
              <w:spacing w:line="312" w:lineRule="auto"/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06229603" w14:textId="77777777" w:rsidR="00920581" w:rsidRPr="00920581" w:rsidRDefault="00920581" w:rsidP="00E63D90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343A37" w14:textId="74B073D6" w:rsidR="00920581" w:rsidRPr="00BF68FC" w:rsidRDefault="00920581" w:rsidP="00BF68FC">
      <w:pPr>
        <w:spacing w:line="312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F68FC">
        <w:rPr>
          <w:rFonts w:ascii="Times New Roman" w:hAnsi="Times New Roman" w:cs="Times New Roman"/>
          <w:sz w:val="22"/>
          <w:szCs w:val="22"/>
        </w:rPr>
        <w:t xml:space="preserve">Организация разработчик: </w:t>
      </w:r>
      <w:r w:rsidR="00EB3EC0" w:rsidRPr="00BF68FC">
        <w:rPr>
          <w:rFonts w:ascii="Times New Roman" w:hAnsi="Times New Roman" w:cs="Times New Roman"/>
          <w:sz w:val="22"/>
          <w:szCs w:val="22"/>
        </w:rPr>
        <w:t>Автономная некоммерческая профессиональная образовательная организация «Уральский экономический колледж»</w:t>
      </w:r>
    </w:p>
    <w:p w14:paraId="551C9CEF" w14:textId="77777777" w:rsidR="00BF68FC" w:rsidRPr="00BF68FC" w:rsidRDefault="00BF68FC" w:rsidP="00BF68FC">
      <w:pPr>
        <w:spacing w:line="312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14:paraId="276A229D" w14:textId="77777777" w:rsidR="00BF68FC" w:rsidRDefault="00BF68FC" w:rsidP="00BF68FC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14:paraId="45BD5A56" w14:textId="044EAC60" w:rsidR="00BF68FC" w:rsidRPr="00BF68FC" w:rsidRDefault="00BF68FC" w:rsidP="00BF68FC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BF68FC">
        <w:rPr>
          <w:rFonts w:ascii="Times New Roman" w:hAnsi="Times New Roman" w:cs="Times New Roman"/>
          <w:sz w:val="22"/>
          <w:szCs w:val="22"/>
        </w:rPr>
        <w:t xml:space="preserve">СОГЛАСОВАНО: </w:t>
      </w:r>
    </w:p>
    <w:p w14:paraId="1A5B0141" w14:textId="77777777" w:rsidR="00A27E71" w:rsidRPr="00A27E71" w:rsidRDefault="00A27E71" w:rsidP="00A27E71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A27E71">
        <w:rPr>
          <w:rFonts w:ascii="Times New Roman" w:hAnsi="Times New Roman" w:cs="Times New Roman"/>
          <w:sz w:val="22"/>
          <w:szCs w:val="22"/>
        </w:rPr>
        <w:t xml:space="preserve">Председателем государственной экзаменационной комиссии </w:t>
      </w:r>
    </w:p>
    <w:p w14:paraId="304BE71E" w14:textId="77777777" w:rsidR="00A27E71" w:rsidRPr="00A27E71" w:rsidRDefault="00A27E71" w:rsidP="00A27E71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A27E71">
        <w:rPr>
          <w:rFonts w:ascii="Times New Roman" w:hAnsi="Times New Roman" w:cs="Times New Roman"/>
          <w:sz w:val="22"/>
          <w:szCs w:val="22"/>
        </w:rPr>
        <w:t>Адвокатом адвокатской палаты Свердловской области (Свердловская областная коллегия адвокатов, Адвокатская контора № 3 г. Кировграда, реестровый номер 66/1685), доцентом кафедры финансового права ФГБОУ ВО "Уральский государственный юридический университет имени В.Ф. Яковлева" Филатовым Ю.В.</w:t>
      </w:r>
    </w:p>
    <w:p w14:paraId="04919E93" w14:textId="5976BB2C" w:rsidR="00170F37" w:rsidRPr="00A27E71" w:rsidRDefault="00A27E71" w:rsidP="00A27E71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A27E71">
        <w:rPr>
          <w:rFonts w:ascii="Times New Roman" w:hAnsi="Times New Roman" w:cs="Times New Roman"/>
          <w:sz w:val="22"/>
          <w:szCs w:val="22"/>
        </w:rPr>
        <w:t>«15» ноября 202</w:t>
      </w:r>
      <w:r w:rsidR="00970560">
        <w:rPr>
          <w:rFonts w:ascii="Times New Roman" w:hAnsi="Times New Roman" w:cs="Times New Roman"/>
          <w:sz w:val="22"/>
          <w:szCs w:val="22"/>
        </w:rPr>
        <w:t>5</w:t>
      </w:r>
      <w:r w:rsidRPr="00A27E71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264E16DC" w14:textId="77777777" w:rsidR="00BF68FC" w:rsidRPr="00BF68FC" w:rsidRDefault="00BF68FC" w:rsidP="00BF68FC">
      <w:pPr>
        <w:spacing w:line="36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14:paraId="02AA15BE" w14:textId="45D9A2F3" w:rsidR="0010686B" w:rsidRPr="00BF68FC" w:rsidRDefault="0010686B" w:rsidP="00BF68FC">
      <w:pPr>
        <w:spacing w:line="312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BF68FC">
        <w:rPr>
          <w:rFonts w:ascii="Times New Roman" w:hAnsi="Times New Roman" w:cs="Times New Roman"/>
          <w:sz w:val="22"/>
          <w:szCs w:val="22"/>
        </w:rPr>
        <w:br w:type="page"/>
      </w:r>
    </w:p>
    <w:bookmarkStart w:id="1" w:name="bookmark2" w:displacedByCustomXml="next"/>
    <w:sdt>
      <w:sdtPr>
        <w:rPr>
          <w:rFonts w:ascii="Tahoma" w:eastAsia="Tahoma" w:hAnsi="Tahoma" w:cs="Tahoma"/>
          <w:color w:val="000000"/>
          <w:sz w:val="24"/>
          <w:szCs w:val="24"/>
          <w:lang w:bidi="ru-RU"/>
        </w:rPr>
        <w:id w:val="5833503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EEFB36D" w14:textId="117D5CEF" w:rsidR="002C52F3" w:rsidRPr="00AB31A9" w:rsidRDefault="002C52F3" w:rsidP="00AB31A9">
          <w:pPr>
            <w:pStyle w:val="afd"/>
            <w:jc w:val="both"/>
            <w:rPr>
              <w:rFonts w:ascii="Times New Roman" w:hAnsi="Times New Roman" w:cs="Times New Roman"/>
            </w:rPr>
          </w:pPr>
          <w:r w:rsidRPr="00AB31A9">
            <w:rPr>
              <w:rFonts w:ascii="Times New Roman" w:hAnsi="Times New Roman" w:cs="Times New Roman"/>
            </w:rPr>
            <w:t>Оглавление</w:t>
          </w:r>
        </w:p>
        <w:p w14:paraId="5B54B3EC" w14:textId="3934DFD7" w:rsidR="00AB31A9" w:rsidRPr="00AB31A9" w:rsidRDefault="002C52F3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r w:rsidRPr="00AB31A9">
            <w:rPr>
              <w:rFonts w:ascii="Times New Roman" w:hAnsi="Times New Roman"/>
              <w:sz w:val="32"/>
              <w:szCs w:val="32"/>
            </w:rPr>
            <w:fldChar w:fldCharType="begin"/>
          </w:r>
          <w:r w:rsidRPr="00AB31A9">
            <w:rPr>
              <w:rFonts w:ascii="Times New Roman" w:hAnsi="Times New Roman"/>
              <w:sz w:val="32"/>
              <w:szCs w:val="32"/>
            </w:rPr>
            <w:instrText xml:space="preserve"> TOC \o "1-3" \h \z \u </w:instrText>
          </w:r>
          <w:r w:rsidRPr="00AB31A9">
            <w:rPr>
              <w:rFonts w:ascii="Times New Roman" w:hAnsi="Times New Roman"/>
              <w:sz w:val="32"/>
              <w:szCs w:val="32"/>
            </w:rPr>
            <w:fldChar w:fldCharType="separate"/>
          </w:r>
          <w:hyperlink w:anchor="_Toc179965491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1.Пояснительная записка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_Toc179965491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4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B875307" w14:textId="6EFD107B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2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2.Паспорт программы. Область применения программы государственной итоговой аттестации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_Toc179965492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6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1892967" w14:textId="21CBDD0E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3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3.Условия подготовки и проведения ГИА. Сроки ГИА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_Toc179965493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7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60649E8" w14:textId="7762C2BD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4" w:history="1">
            <w:r w:rsidR="00AB31A9" w:rsidRPr="00AB31A9">
              <w:rPr>
                <w:rStyle w:val="a3"/>
                <w:rFonts w:ascii="Times New Roman" w:hAnsi="Times New Roman"/>
                <w:bCs/>
                <w:noProof/>
                <w:sz w:val="32"/>
                <w:szCs w:val="32"/>
              </w:rPr>
              <w:t>4</w:t>
            </w:r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.Государственная экзаменационная комиссия. Оценочная документация демонстрационного экзамена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_Toc179965494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10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A4E1BEE" w14:textId="0CBB9933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5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5.Формы ГИА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_Toc179965495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12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1923A5A" w14:textId="7C9DB818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6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6.Проведение ГИА в форме демонстрационного экзамена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_Toc179965496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13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1D54DB6" w14:textId="77890F4D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7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7.Подготовка и защита дипломной работы в рамках ГИА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_Toc179965497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20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F130FBD" w14:textId="3FFDC684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8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8.Критерии оценки и качества подготовки выпускника. Перевод баллов демонстрационного экзамена в оценку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_Toc179965498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29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94FB094" w14:textId="08BD2F69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499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9.Порядок подачи и рассмотрения апелляций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_Toc179965499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34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13625B1" w14:textId="37250B75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500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10. Проведение ГИА для выпускников из числа лиц с ограниченными возможностями здоровья, детей-инвалидов и инвалидов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_Toc179965500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37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5509799" w14:textId="65AA0597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501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11.Порядок привлечения и участия добровольцев (волонтеров) в проведении демонстрационного экзамена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_Toc179965501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38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FD48713" w14:textId="617D6DB8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502" w:history="1">
            <w:r w:rsidR="00AB31A9" w:rsidRPr="00AB31A9">
              <w:rPr>
                <w:rStyle w:val="a3"/>
                <w:rFonts w:ascii="Times New Roman" w:eastAsia="Arial Unicode MS" w:hAnsi="Times New Roman"/>
                <w:b/>
                <w:noProof/>
                <w:sz w:val="32"/>
                <w:szCs w:val="32"/>
                <w:lang w:eastAsia="zh-CN"/>
              </w:rPr>
              <w:t>Приложения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_Toc179965502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42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74EB59D" w14:textId="53A1B19F" w:rsidR="00AB31A9" w:rsidRPr="00AB31A9" w:rsidRDefault="00C17EFC" w:rsidP="00AB31A9">
          <w:pPr>
            <w:pStyle w:val="14"/>
            <w:tabs>
              <w:tab w:val="right" w:leader="dot" w:pos="10189"/>
            </w:tabs>
            <w:jc w:val="both"/>
            <w:rPr>
              <w:rFonts w:ascii="Times New Roman" w:hAnsi="Times New Roman"/>
              <w:noProof/>
              <w:sz w:val="32"/>
              <w:szCs w:val="32"/>
            </w:rPr>
          </w:pPr>
          <w:hyperlink w:anchor="_Toc179965503" w:history="1">
            <w:r w:rsidR="00AB31A9" w:rsidRPr="00AB31A9">
              <w:rPr>
                <w:rStyle w:val="a3"/>
                <w:rFonts w:ascii="Times New Roman" w:hAnsi="Times New Roman"/>
                <w:b/>
                <w:noProof/>
                <w:sz w:val="32"/>
                <w:szCs w:val="32"/>
              </w:rPr>
              <w:t>Приложение 7. Оценочные материалы для проведения демонстрационного экзамена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tab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begin"/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instrText xml:space="preserve"> PAGEREF _Toc179965503 \h </w:instrTex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separate"/>
            </w:r>
            <w:r w:rsidR="00DC7613">
              <w:rPr>
                <w:rFonts w:ascii="Times New Roman" w:hAnsi="Times New Roman"/>
                <w:noProof/>
                <w:webHidden/>
                <w:sz w:val="32"/>
                <w:szCs w:val="32"/>
              </w:rPr>
              <w:t>47</w:t>
            </w:r>
            <w:r w:rsidR="00AB31A9" w:rsidRPr="00AB31A9">
              <w:rPr>
                <w:rFonts w:ascii="Times New Roman" w:hAnsi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CC31B8A" w14:textId="00125BB4" w:rsidR="002C52F3" w:rsidRDefault="002C52F3" w:rsidP="00AB31A9">
          <w:pPr>
            <w:jc w:val="both"/>
          </w:pPr>
          <w:r w:rsidRPr="00AB31A9">
            <w:rPr>
              <w:rFonts w:ascii="Times New Roman" w:hAnsi="Times New Roman" w:cs="Times New Roman"/>
              <w:b/>
              <w:bCs/>
              <w:sz w:val="32"/>
              <w:szCs w:val="32"/>
            </w:rPr>
            <w:fldChar w:fldCharType="end"/>
          </w:r>
        </w:p>
      </w:sdtContent>
    </w:sdt>
    <w:p w14:paraId="25212357" w14:textId="017DEC1A" w:rsidR="00322100" w:rsidRDefault="0032210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C857B61" w14:textId="66A5AB7E" w:rsidR="001D1038" w:rsidRPr="00DA23CD" w:rsidRDefault="006377A7" w:rsidP="00DA23CD">
      <w:pPr>
        <w:pStyle w:val="1"/>
        <w:jc w:val="center"/>
        <w:rPr>
          <w:b/>
        </w:rPr>
      </w:pPr>
      <w:bookmarkStart w:id="2" w:name="_Toc179965491"/>
      <w:bookmarkEnd w:id="1"/>
      <w:r w:rsidRPr="00DA23CD">
        <w:rPr>
          <w:b/>
        </w:rPr>
        <w:lastRenderedPageBreak/>
        <w:t>1.Пояснительная записка</w:t>
      </w:r>
      <w:bookmarkEnd w:id="2"/>
    </w:p>
    <w:p w14:paraId="161E7F44" w14:textId="77777777" w:rsidR="006377A7" w:rsidRDefault="006377A7" w:rsidP="006377A7">
      <w:pPr>
        <w:pStyle w:val="af6"/>
      </w:pPr>
    </w:p>
    <w:p w14:paraId="77DAFAFF" w14:textId="47EE4FA5" w:rsidR="001D1038" w:rsidRDefault="00B206B6" w:rsidP="00E63D90">
      <w:pPr>
        <w:pStyle w:val="20"/>
        <w:shd w:val="clear" w:color="auto" w:fill="auto"/>
        <w:spacing w:before="0" w:after="0" w:line="312" w:lineRule="auto"/>
        <w:ind w:firstLine="940"/>
        <w:jc w:val="both"/>
      </w:pPr>
      <w:r>
        <w:t>В соответствии с Законом Российской Федерации «Об образовании</w:t>
      </w:r>
      <w:r w:rsidR="00540373">
        <w:t xml:space="preserve"> в РФ</w:t>
      </w:r>
      <w:r>
        <w:t>», освоении образовательных программ среднего профессионального образования завершается обязательной итоговой аттестацией.</w:t>
      </w:r>
    </w:p>
    <w:p w14:paraId="26DC02C6" w14:textId="5AC058C7" w:rsidR="001D1038" w:rsidRDefault="00B206B6" w:rsidP="00E63D90">
      <w:pPr>
        <w:pStyle w:val="20"/>
        <w:shd w:val="clear" w:color="auto" w:fill="auto"/>
        <w:spacing w:before="0" w:after="0" w:line="312" w:lineRule="auto"/>
        <w:ind w:firstLine="940"/>
        <w:jc w:val="both"/>
      </w:pPr>
      <w:r>
        <w:t xml:space="preserve">Программа государственной итоговой аттестации является частью Программы подготовки специалистов среднего звена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>.</w:t>
      </w:r>
      <w:r w:rsidR="00D453FB" w:rsidRPr="00D453FB">
        <w:t xml:space="preserve"> </w:t>
      </w:r>
      <w:r w:rsidR="00D453FB">
        <w:t>К</w:t>
      </w:r>
      <w:r w:rsidR="00D453FB" w:rsidRPr="00D453FB">
        <w:t>валификаци</w:t>
      </w:r>
      <w:r w:rsidR="00D453FB">
        <w:t>я</w:t>
      </w:r>
      <w:r w:rsidR="00D453FB" w:rsidRPr="00D453FB">
        <w:t xml:space="preserve"> </w:t>
      </w:r>
      <w:r w:rsidR="00564A76">
        <w:t>выпускника программы - специалиста среднего звена:</w:t>
      </w:r>
      <w:r w:rsidR="00D453FB">
        <w:t xml:space="preserve"> </w:t>
      </w:r>
      <w:r w:rsidR="00D453FB" w:rsidRPr="00D453FB">
        <w:t>"</w:t>
      </w:r>
      <w:r w:rsidR="00677D49">
        <w:t>юрист</w:t>
      </w:r>
      <w:r w:rsidR="00D453FB" w:rsidRPr="00D453FB">
        <w:t>"</w:t>
      </w:r>
      <w:r w:rsidR="00D453FB">
        <w:t xml:space="preserve">. </w:t>
      </w:r>
    </w:p>
    <w:p w14:paraId="61631C67" w14:textId="21052AD6" w:rsidR="001D1038" w:rsidRDefault="00B206B6" w:rsidP="00E63D90">
      <w:pPr>
        <w:pStyle w:val="20"/>
        <w:shd w:val="clear" w:color="auto" w:fill="auto"/>
        <w:spacing w:before="0" w:after="0" w:line="312" w:lineRule="auto"/>
        <w:ind w:firstLine="940"/>
        <w:jc w:val="both"/>
      </w:pPr>
      <w:r>
        <w:t xml:space="preserve">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>,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(ПК) и общих компетенций (ОК).</w:t>
      </w:r>
    </w:p>
    <w:p w14:paraId="32457748" w14:textId="77777777" w:rsidR="001D1038" w:rsidRDefault="00B206B6" w:rsidP="00E63D90">
      <w:pPr>
        <w:pStyle w:val="20"/>
        <w:shd w:val="clear" w:color="auto" w:fill="auto"/>
        <w:spacing w:before="0" w:after="0" w:line="312" w:lineRule="auto"/>
        <w:ind w:firstLine="940"/>
        <w:jc w:val="both"/>
      </w:pPr>
      <w:r>
        <w:t>Программа государственной итоговой аттестации разработана с учетом выполнения следующих принципов и требований:</w:t>
      </w:r>
    </w:p>
    <w:p w14:paraId="2DFDD328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1133"/>
        </w:tabs>
        <w:spacing w:before="0" w:after="0" w:line="312" w:lineRule="auto"/>
        <w:ind w:firstLine="940"/>
        <w:jc w:val="both"/>
      </w:pPr>
      <w:r>
        <w:t>проведение государственной итоговой аттестации предусматривает открытость и демократичность на этапах разработки и проведения, вовлечение в процесс подготовки и проведения преподавателей и работодателей, экспертизу и корректировку всех компонентов аттестации;</w:t>
      </w:r>
    </w:p>
    <w:p w14:paraId="7D9A82BD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1133"/>
        </w:tabs>
        <w:spacing w:before="0" w:after="0" w:line="312" w:lineRule="auto"/>
        <w:ind w:firstLine="940"/>
        <w:jc w:val="both"/>
      </w:pPr>
      <w:r>
        <w:t>содержание аттестации учитывает уровень требований ФГОС СПО по специальности - базовый.</w:t>
      </w:r>
    </w:p>
    <w:p w14:paraId="2B968B5E" w14:textId="71D7AEE7" w:rsidR="001D1038" w:rsidRDefault="00B206B6" w:rsidP="00E63D90">
      <w:pPr>
        <w:pStyle w:val="20"/>
        <w:shd w:val="clear" w:color="auto" w:fill="auto"/>
        <w:spacing w:before="0" w:after="0" w:line="312" w:lineRule="auto"/>
        <w:ind w:firstLine="940"/>
        <w:jc w:val="both"/>
      </w:pPr>
      <w:r>
        <w:t>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образованием. Конечной целью обучения является подготовка специалиста, обладающего не только и не столько совок</w:t>
      </w:r>
      <w:r w:rsidR="00C12D3B">
        <w:t>упностью теоретических знаний, н</w:t>
      </w:r>
      <w:r>
        <w:t>о, в первую очередь, специалиста, готового решать профессиональные задачи.</w:t>
      </w:r>
    </w:p>
    <w:p w14:paraId="3C880ECA" w14:textId="34A949DE" w:rsidR="00E63D90" w:rsidRDefault="0010686B" w:rsidP="00E63D90">
      <w:pPr>
        <w:pStyle w:val="20"/>
        <w:spacing w:before="0" w:after="0" w:line="312" w:lineRule="auto"/>
        <w:ind w:firstLine="941"/>
        <w:jc w:val="both"/>
      </w:pPr>
      <w:r w:rsidRPr="00164010">
        <w:t xml:space="preserve">Государственная итоговая аттестация по специальности </w:t>
      </w:r>
      <w:r w:rsidR="00D84099" w:rsidRPr="00164010">
        <w:t xml:space="preserve">среднего профессионального образования </w:t>
      </w:r>
      <w:r w:rsidR="00677D49">
        <w:t>40.02.04</w:t>
      </w:r>
      <w:r w:rsidRPr="00164010">
        <w:t xml:space="preserve"> </w:t>
      </w:r>
      <w:r w:rsidR="00677D49">
        <w:t>Юриспруденция</w:t>
      </w:r>
      <w:r w:rsidRPr="00164010">
        <w:t xml:space="preserve"> проводится в форме защит</w:t>
      </w:r>
      <w:r w:rsidR="00F25C1D">
        <w:t>ы</w:t>
      </w:r>
      <w:r w:rsidRPr="00164010">
        <w:t xml:space="preserve"> дипломной работы (дипломного проекта) и </w:t>
      </w:r>
      <w:r w:rsidR="00F25C1D">
        <w:t xml:space="preserve">в форме </w:t>
      </w:r>
      <w:r w:rsidRPr="00164010">
        <w:t>демонстрационн</w:t>
      </w:r>
      <w:r w:rsidR="00F25C1D">
        <w:t xml:space="preserve">ого </w:t>
      </w:r>
      <w:r w:rsidRPr="00164010">
        <w:t>экзамен</w:t>
      </w:r>
      <w:r w:rsidR="00F25C1D">
        <w:t>а</w:t>
      </w:r>
      <w:r w:rsidRPr="00164010">
        <w:t>.</w:t>
      </w:r>
    </w:p>
    <w:p w14:paraId="53F6EFED" w14:textId="1CC233FE" w:rsidR="003212E3" w:rsidRDefault="0010686B" w:rsidP="00D84099">
      <w:pPr>
        <w:pStyle w:val="20"/>
        <w:spacing w:before="0" w:after="0" w:line="312" w:lineRule="auto"/>
        <w:ind w:firstLine="709"/>
        <w:jc w:val="both"/>
      </w:pPr>
      <w:r>
        <w:t>Данны</w:t>
      </w:r>
      <w:r w:rsidR="00F25C1D">
        <w:t>е</w:t>
      </w:r>
      <w:r>
        <w:t xml:space="preserve"> вид</w:t>
      </w:r>
      <w:r w:rsidR="00F25C1D">
        <w:t>ы</w:t>
      </w:r>
      <w:r>
        <w:t xml:space="preserve"> ГИА позволя</w:t>
      </w:r>
      <w:r w:rsidR="00F25C1D">
        <w:t>ю</w:t>
      </w:r>
      <w:r>
        <w:t xml:space="preserve">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деятельности, предусмотренных ФГОС СПО по специальности </w:t>
      </w:r>
      <w:r w:rsidR="00677D49">
        <w:t>40.02.04</w:t>
      </w:r>
      <w:r w:rsidRPr="0010686B">
        <w:t xml:space="preserve">. </w:t>
      </w:r>
      <w:r w:rsidR="00677D49">
        <w:t>Юриспруденция</w:t>
      </w:r>
      <w:r w:rsidRPr="0010686B">
        <w:t xml:space="preserve">, утвержденного </w:t>
      </w:r>
      <w:r w:rsidR="00677D49" w:rsidRPr="00677D49">
        <w:t>Приказом Минпросвещения России от 27.10.2023 N 798</w:t>
      </w:r>
      <w:r w:rsidRPr="0010686B">
        <w:t>.</w:t>
      </w:r>
    </w:p>
    <w:p w14:paraId="3E9B6C7A" w14:textId="5FDD3494" w:rsidR="000D7616" w:rsidRPr="00164010" w:rsidRDefault="000D7616" w:rsidP="000D7616">
      <w:pPr>
        <w:pStyle w:val="20"/>
        <w:spacing w:before="0" w:after="0" w:line="312" w:lineRule="auto"/>
        <w:ind w:firstLine="709"/>
        <w:jc w:val="both"/>
      </w:pPr>
      <w:r w:rsidRPr="00164010">
        <w:t xml:space="preserve">Государственная итоговая аттестация проводится на основе </w:t>
      </w:r>
      <w:r w:rsidR="0071025D" w:rsidRPr="00164010">
        <w:t>принципов объективности и независимости оценки качества подготовки,</w:t>
      </w:r>
      <w:r w:rsidRPr="00164010">
        <w:t xml:space="preserve">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СПО.</w:t>
      </w:r>
    </w:p>
    <w:p w14:paraId="6B9D497A" w14:textId="77777777" w:rsidR="000D7616" w:rsidRPr="00164010" w:rsidRDefault="000D7616" w:rsidP="000D7616">
      <w:pPr>
        <w:pStyle w:val="20"/>
        <w:spacing w:before="0" w:after="0" w:line="312" w:lineRule="auto"/>
        <w:ind w:firstLine="709"/>
        <w:jc w:val="both"/>
      </w:pPr>
      <w:r w:rsidRPr="00164010">
        <w:t>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объединений.</w:t>
      </w:r>
    </w:p>
    <w:p w14:paraId="403FB108" w14:textId="3C11AA86" w:rsidR="006F6FA0" w:rsidRDefault="00F31EDC" w:rsidP="006F6FA0">
      <w:pPr>
        <w:pStyle w:val="20"/>
        <w:spacing w:before="0" w:after="0" w:line="312" w:lineRule="auto"/>
        <w:ind w:firstLine="709"/>
        <w:jc w:val="both"/>
      </w:pPr>
      <w:r>
        <w:t>Аттестационное мероприятие</w:t>
      </w:r>
      <w:r w:rsidR="006F6FA0" w:rsidRPr="00164010">
        <w:t xml:space="preserve"> в виде демонстрационного экзамена, способствует </w:t>
      </w:r>
      <w:r w:rsidR="006F6FA0" w:rsidRPr="00164010">
        <w:lastRenderedPageBreak/>
        <w:t>систематизации и закреплению знаний выпускника по специальности при решении конкретных задач, а также выяснению уровня подготовки выпускника к самостоятельной профессиональной деятельности.</w:t>
      </w:r>
      <w:r w:rsidR="00747540">
        <w:t xml:space="preserve"> </w:t>
      </w:r>
    </w:p>
    <w:p w14:paraId="70A1C9C0" w14:textId="0701CCDF" w:rsidR="001D1038" w:rsidRDefault="00B206B6" w:rsidP="003212E3">
      <w:pPr>
        <w:pStyle w:val="20"/>
        <w:shd w:val="clear" w:color="auto" w:fill="auto"/>
        <w:spacing w:before="0" w:after="0" w:line="312" w:lineRule="auto"/>
        <w:ind w:firstLine="709"/>
        <w:jc w:val="both"/>
      </w:pPr>
      <w:r>
        <w:t>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задачи, прогнозировать и оценивать полученный результат, владеть экономическими, экологическими, правовыми параметрами профессиональной деятельности, а также анализировать профессиональные задачи и аргументировать их решение в рамках определенных полномочий.</w:t>
      </w:r>
    </w:p>
    <w:p w14:paraId="088F92EC" w14:textId="68FBB32D" w:rsidR="00747540" w:rsidRDefault="00747540" w:rsidP="00747540">
      <w:pPr>
        <w:pStyle w:val="20"/>
        <w:spacing w:before="0" w:after="0" w:line="312" w:lineRule="auto"/>
        <w:ind w:firstLine="709"/>
        <w:jc w:val="both"/>
      </w:pPr>
      <w:r w:rsidRPr="00164010">
        <w:t xml:space="preserve">Требования к содержанию, объему и структуре </w:t>
      </w:r>
      <w:r w:rsidR="00F31EDC">
        <w:t>дипломной</w:t>
      </w:r>
      <w:r w:rsidRPr="00164010">
        <w:t xml:space="preserve"> работы</w:t>
      </w:r>
      <w:r w:rsidR="00F31EDC">
        <w:t>, а также к проведению демонстрационного экзамена</w:t>
      </w:r>
      <w:r w:rsidRPr="00164010">
        <w:t xml:space="preserve"> образовательная организация определяет в части выбора комплектов оценочной документации, площадок проведения демонстрационного экзамена</w:t>
      </w:r>
      <w:r w:rsidR="00F31EDC">
        <w:t>, в т.ч.</w:t>
      </w:r>
      <w:r w:rsidR="00164010" w:rsidRPr="00164010">
        <w:t xml:space="preserve"> на основе материалов и методических указаний </w:t>
      </w:r>
      <w:r w:rsidR="0071025D">
        <w:t>оператора демонстрационного экзамена</w:t>
      </w:r>
      <w:r w:rsidRPr="00164010">
        <w:t xml:space="preserve">, а также </w:t>
      </w:r>
      <w:r w:rsidR="00164010" w:rsidRPr="00164010">
        <w:t xml:space="preserve">самостоятельно в части </w:t>
      </w:r>
      <w:r w:rsidRPr="00164010">
        <w:t>требований к дипломным работам (дипломным проектам)</w:t>
      </w:r>
      <w:r w:rsidR="00164010" w:rsidRPr="00164010">
        <w:t>, их тематике</w:t>
      </w:r>
      <w:r w:rsidRPr="00164010">
        <w:t xml:space="preserve"> и порядку их защиты.</w:t>
      </w:r>
    </w:p>
    <w:p w14:paraId="47D0FDE6" w14:textId="77777777" w:rsidR="003402E7" w:rsidRDefault="00B206B6" w:rsidP="00E63D90">
      <w:pPr>
        <w:pStyle w:val="20"/>
        <w:shd w:val="clear" w:color="auto" w:fill="auto"/>
        <w:spacing w:before="0" w:after="0" w:line="312" w:lineRule="auto"/>
        <w:ind w:firstLine="709"/>
        <w:jc w:val="both"/>
      </w:pPr>
      <w:r w:rsidRPr="00164010">
        <w:t xml:space="preserve">Предметом ГИА выпускника является уровень образованности, оцениваемый через систему </w:t>
      </w:r>
      <w:r w:rsidR="00613C36" w:rsidRPr="00164010">
        <w:t xml:space="preserve">базовых принципов объективной оценки результатов подготовки кадров и </w:t>
      </w:r>
      <w:r w:rsidR="003402E7">
        <w:t>индивидуальных достижений.</w:t>
      </w:r>
    </w:p>
    <w:p w14:paraId="2A78DF64" w14:textId="07D58C1B" w:rsidR="001D1038" w:rsidRDefault="00B206B6" w:rsidP="00E63D90">
      <w:pPr>
        <w:pStyle w:val="20"/>
        <w:shd w:val="clear" w:color="auto" w:fill="auto"/>
        <w:spacing w:before="0" w:after="0" w:line="312" w:lineRule="auto"/>
        <w:ind w:firstLine="709"/>
        <w:jc w:val="both"/>
      </w:pPr>
      <w:r>
        <w:t xml:space="preserve">Область профессиональной деятельности выпускников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>:</w:t>
      </w:r>
    </w:p>
    <w:p w14:paraId="0C2D9BEB" w14:textId="12FB7816" w:rsidR="001D1038" w:rsidRDefault="00576C8E" w:rsidP="00576C8E">
      <w:pPr>
        <w:pStyle w:val="20"/>
        <w:numPr>
          <w:ilvl w:val="0"/>
          <w:numId w:val="1"/>
        </w:numPr>
        <w:shd w:val="clear" w:color="auto" w:fill="auto"/>
        <w:tabs>
          <w:tab w:val="left" w:pos="1162"/>
        </w:tabs>
        <w:spacing w:before="0" w:after="0" w:line="312" w:lineRule="auto"/>
        <w:ind w:firstLine="709"/>
        <w:jc w:val="both"/>
      </w:pPr>
      <w:r w:rsidRPr="00576C8E">
        <w:t>09 Юриспруденция</w:t>
      </w:r>
      <w:r w:rsidR="00B206B6" w:rsidRPr="00576C8E">
        <w:t>.</w:t>
      </w:r>
    </w:p>
    <w:p w14:paraId="18EEBA94" w14:textId="2F1DF63D" w:rsidR="001D1038" w:rsidRDefault="00B206B6" w:rsidP="00E63D90">
      <w:pPr>
        <w:pStyle w:val="20"/>
        <w:shd w:val="clear" w:color="auto" w:fill="auto"/>
        <w:spacing w:before="0" w:after="0" w:line="312" w:lineRule="auto"/>
        <w:ind w:firstLine="740"/>
        <w:jc w:val="both"/>
      </w:pPr>
      <w:r>
        <w:t xml:space="preserve">Программа государственной итоговой аттестации разработана в соответствии с Федеральным законом от 29.12.2012 № 273-ФЗ «Об образовании в Российской Федерации», </w:t>
      </w:r>
      <w:r w:rsidR="00F31EDC" w:rsidRPr="00F31EDC">
        <w:t>приказ</w:t>
      </w:r>
      <w:r w:rsidR="00F31EDC">
        <w:t>ом</w:t>
      </w:r>
      <w:r w:rsidR="00F31EDC" w:rsidRPr="00F31EDC">
        <w:t xml:space="preserve"> Министерства Просвещения Российской Федерации от 08 ноября 2021 г. № 800</w:t>
      </w:r>
      <w:r w:rsidR="00DE752D">
        <w:t xml:space="preserve"> (далее – Порядок ГИА)</w:t>
      </w:r>
      <w:r>
        <w:t xml:space="preserve">, Федеральным государственным образовательным стандартом среднего профессионального образования по специальности </w:t>
      </w:r>
      <w:r w:rsidR="00677D49">
        <w:t>40.02.04</w:t>
      </w:r>
      <w:r w:rsidR="0010686B">
        <w:t xml:space="preserve"> </w:t>
      </w:r>
      <w:r w:rsidR="00677D49">
        <w:t>Юриспруденция</w:t>
      </w:r>
      <w:r>
        <w:t xml:space="preserve">, утвержденным </w:t>
      </w:r>
      <w:r w:rsidR="00677D49" w:rsidRPr="00677D49">
        <w:t>Приказом Минпросвещения России от 27.10.2023 N 798</w:t>
      </w:r>
      <w:r>
        <w:t>, Уставом колледжа.</w:t>
      </w:r>
    </w:p>
    <w:p w14:paraId="197880CE" w14:textId="77777777" w:rsidR="001D1038" w:rsidRDefault="00B206B6" w:rsidP="00E63D90">
      <w:pPr>
        <w:pStyle w:val="20"/>
        <w:shd w:val="clear" w:color="auto" w:fill="auto"/>
        <w:spacing w:before="0" w:after="0" w:line="312" w:lineRule="auto"/>
        <w:ind w:left="740"/>
        <w:jc w:val="both"/>
      </w:pPr>
      <w:r>
        <w:t>В Программе государственной итоговой аттестации определены:</w:t>
      </w:r>
    </w:p>
    <w:p w14:paraId="3EF22BCA" w14:textId="1EC28449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2" w:lineRule="auto"/>
        <w:ind w:left="740"/>
        <w:jc w:val="both"/>
      </w:pPr>
      <w:r>
        <w:t>вид</w:t>
      </w:r>
      <w:r w:rsidR="00613C36">
        <w:t>ы</w:t>
      </w:r>
      <w:r w:rsidR="00637B40">
        <w:t xml:space="preserve"> и формы</w:t>
      </w:r>
      <w:r>
        <w:t xml:space="preserve"> итоговой аттестации;</w:t>
      </w:r>
    </w:p>
    <w:p w14:paraId="6B86ACC3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2" w:lineRule="auto"/>
        <w:ind w:left="740"/>
        <w:jc w:val="both"/>
      </w:pPr>
      <w:r>
        <w:t>материалы по содержанию итоговой аттестации;</w:t>
      </w:r>
    </w:p>
    <w:p w14:paraId="289EA083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2" w:lineRule="auto"/>
        <w:ind w:left="740"/>
        <w:jc w:val="both"/>
      </w:pPr>
      <w:r>
        <w:t>сроки проведения государственной итоговой аттестации;</w:t>
      </w:r>
    </w:p>
    <w:p w14:paraId="68809C2D" w14:textId="77777777" w:rsidR="001D1038" w:rsidRDefault="00B206B6" w:rsidP="00613C36">
      <w:pPr>
        <w:pStyle w:val="20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0" w:line="312" w:lineRule="auto"/>
        <w:ind w:firstLine="740"/>
        <w:jc w:val="both"/>
      </w:pPr>
      <w:r>
        <w:t>этапы и объем времени на подготовку и проведение государственной итоговой аттестации;</w:t>
      </w:r>
    </w:p>
    <w:p w14:paraId="28F45B57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0" w:line="312" w:lineRule="auto"/>
        <w:ind w:firstLine="740"/>
        <w:jc w:val="left"/>
      </w:pPr>
      <w:r>
        <w:t>условия подготовки и процедуры проведения государственной итоговой аттестации;</w:t>
      </w:r>
    </w:p>
    <w:p w14:paraId="4160EF26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0" w:line="312" w:lineRule="auto"/>
        <w:ind w:firstLine="740"/>
        <w:jc w:val="left"/>
      </w:pPr>
      <w:r>
        <w:t>материально-технические условия проведения государственной итоговой аттестации;</w:t>
      </w:r>
    </w:p>
    <w:p w14:paraId="3EC356C7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0" w:line="312" w:lineRule="auto"/>
        <w:ind w:firstLine="740"/>
        <w:jc w:val="left"/>
      </w:pPr>
      <w:r>
        <w:t>состав экспертов уровня и качества подготовки выпускников в период государственной итоговой аттестации;</w:t>
      </w:r>
    </w:p>
    <w:p w14:paraId="66E4DF31" w14:textId="64E98AB1" w:rsidR="001D1038" w:rsidRDefault="00DE752D" w:rsidP="00613C36">
      <w:pPr>
        <w:pStyle w:val="20"/>
        <w:numPr>
          <w:ilvl w:val="0"/>
          <w:numId w:val="1"/>
        </w:numPr>
        <w:shd w:val="clear" w:color="auto" w:fill="auto"/>
        <w:tabs>
          <w:tab w:val="left" w:pos="961"/>
        </w:tabs>
        <w:spacing w:before="0" w:after="0" w:line="312" w:lineRule="auto"/>
        <w:ind w:firstLine="740"/>
        <w:jc w:val="both"/>
      </w:pPr>
      <w:r>
        <w:t>комплекты</w:t>
      </w:r>
      <w:r w:rsidR="00355398">
        <w:t xml:space="preserve"> оценочных средств, </w:t>
      </w:r>
      <w:r w:rsidR="00B206B6">
        <w:t>тематика, состав, объем и структура задания студентам на государственную итоговую аттестацию;</w:t>
      </w:r>
    </w:p>
    <w:p w14:paraId="75533EE7" w14:textId="03DB3EBA" w:rsidR="001D1038" w:rsidRDefault="00B206B6" w:rsidP="00613C36">
      <w:pPr>
        <w:pStyle w:val="20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0" w:line="312" w:lineRule="auto"/>
        <w:ind w:firstLine="740"/>
        <w:jc w:val="both"/>
      </w:pPr>
      <w:r>
        <w:t xml:space="preserve">перечень необходимых документов, представляемых на заседаниях государственной </w:t>
      </w:r>
      <w:r w:rsidR="00DE752D">
        <w:t>экзаменационной</w:t>
      </w:r>
      <w:r>
        <w:t xml:space="preserve"> комиссии;</w:t>
      </w:r>
    </w:p>
    <w:p w14:paraId="15A11789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2" w:lineRule="auto"/>
        <w:ind w:left="740"/>
        <w:jc w:val="both"/>
      </w:pPr>
      <w:r>
        <w:t>форма и процедура проведения государственной итоговой аттестации;</w:t>
      </w:r>
    </w:p>
    <w:p w14:paraId="6010A0BC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90"/>
        </w:tabs>
        <w:spacing w:before="0" w:after="0" w:line="312" w:lineRule="auto"/>
        <w:ind w:left="740"/>
        <w:jc w:val="both"/>
      </w:pPr>
      <w:r>
        <w:lastRenderedPageBreak/>
        <w:t>критерии оценки уровня и качества подготовки выпускников.</w:t>
      </w:r>
    </w:p>
    <w:p w14:paraId="33B5D62D" w14:textId="77777777" w:rsidR="00800AFE" w:rsidRDefault="00800AFE" w:rsidP="00800AFE">
      <w:pPr>
        <w:pStyle w:val="20"/>
        <w:shd w:val="clear" w:color="auto" w:fill="auto"/>
        <w:spacing w:before="0" w:after="0" w:line="312" w:lineRule="auto"/>
        <w:ind w:firstLine="708"/>
        <w:jc w:val="both"/>
        <w:rPr>
          <w:color w:val="auto"/>
        </w:rPr>
      </w:pPr>
      <w:r>
        <w:t xml:space="preserve">Лицам, успешно прошедшим государственную итоговую аттестацию, выдаются документы об образовании и о квалификации (диплом о среднем профессиональном образовании), образцы которых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</w:t>
      </w:r>
    </w:p>
    <w:p w14:paraId="4C06A73E" w14:textId="77777777" w:rsidR="001D1038" w:rsidRDefault="00B206B6" w:rsidP="00800AFE">
      <w:pPr>
        <w:pStyle w:val="20"/>
        <w:shd w:val="clear" w:color="auto" w:fill="auto"/>
        <w:spacing w:before="0" w:after="0" w:line="312" w:lineRule="auto"/>
        <w:ind w:firstLine="740"/>
        <w:jc w:val="both"/>
      </w:pPr>
      <w:r>
        <w:t>Программа государственной итоговой аттестации ежегодно обновляется и утверждается в установленном порядке.</w:t>
      </w:r>
    </w:p>
    <w:p w14:paraId="09C59BF7" w14:textId="2858C2C5" w:rsidR="000D7616" w:rsidRDefault="000D7616" w:rsidP="00800AFE">
      <w:pPr>
        <w:pStyle w:val="20"/>
        <w:spacing w:before="0" w:after="0" w:line="312" w:lineRule="auto"/>
        <w:ind w:firstLine="709"/>
        <w:jc w:val="both"/>
      </w:pPr>
      <w:r>
        <w:t xml:space="preserve">Программа государственной итоговой аттестации доводится до сведения обучающихся </w:t>
      </w:r>
      <w:r w:rsidR="00355398">
        <w:t xml:space="preserve">посредством размещения на официальном сайте организации </w:t>
      </w:r>
      <w:r>
        <w:t>не позднее, чем за шесть месяцев до начала проведения процедур</w:t>
      </w:r>
      <w:r w:rsidR="00355398">
        <w:t xml:space="preserve"> ГИА</w:t>
      </w:r>
      <w:r>
        <w:t>.</w:t>
      </w:r>
    </w:p>
    <w:p w14:paraId="1B274048" w14:textId="77777777" w:rsidR="000D7616" w:rsidRDefault="000D7616" w:rsidP="00E63D90">
      <w:pPr>
        <w:pStyle w:val="20"/>
        <w:shd w:val="clear" w:color="auto" w:fill="auto"/>
        <w:spacing w:before="0" w:after="0" w:line="312" w:lineRule="auto"/>
        <w:ind w:firstLine="740"/>
        <w:jc w:val="left"/>
      </w:pPr>
    </w:p>
    <w:p w14:paraId="438A3F4B" w14:textId="7EA6ACF5" w:rsidR="001D1038" w:rsidRPr="00DA23CD" w:rsidRDefault="00DE752D" w:rsidP="00DA23CD">
      <w:pPr>
        <w:pStyle w:val="1"/>
        <w:jc w:val="center"/>
        <w:rPr>
          <w:b/>
        </w:rPr>
      </w:pPr>
      <w:bookmarkStart w:id="3" w:name="bookmark3"/>
      <w:bookmarkStart w:id="4" w:name="_Toc179965492"/>
      <w:r w:rsidRPr="00DA23CD">
        <w:rPr>
          <w:b/>
        </w:rPr>
        <w:t>2.Паспорт программы. Область применения программы государственной</w:t>
      </w:r>
      <w:bookmarkStart w:id="5" w:name="bookmark4"/>
      <w:bookmarkEnd w:id="3"/>
      <w:r w:rsidR="00BB6BAB" w:rsidRPr="00DA23CD">
        <w:rPr>
          <w:b/>
        </w:rPr>
        <w:t xml:space="preserve"> </w:t>
      </w:r>
      <w:r w:rsidRPr="00DA23CD">
        <w:rPr>
          <w:b/>
        </w:rPr>
        <w:t>итоговой аттестации</w:t>
      </w:r>
      <w:bookmarkEnd w:id="4"/>
      <w:bookmarkEnd w:id="5"/>
    </w:p>
    <w:p w14:paraId="29AAF8AA" w14:textId="7083D9AC" w:rsidR="001D1038" w:rsidRDefault="00B206B6" w:rsidP="00677D49">
      <w:pPr>
        <w:pStyle w:val="20"/>
        <w:numPr>
          <w:ilvl w:val="1"/>
          <w:numId w:val="2"/>
        </w:numPr>
        <w:shd w:val="clear" w:color="auto" w:fill="auto"/>
        <w:tabs>
          <w:tab w:val="left" w:pos="1422"/>
        </w:tabs>
        <w:spacing w:before="0" w:after="0" w:line="312" w:lineRule="auto"/>
        <w:ind w:firstLine="740"/>
        <w:jc w:val="both"/>
      </w:pPr>
      <w:r>
        <w:t>Программа государственной итоговой аттестации (далее</w:t>
      </w:r>
      <w:r w:rsidR="00DE752D">
        <w:t xml:space="preserve"> -</w:t>
      </w:r>
      <w:r>
        <w:t xml:space="preserve"> </w:t>
      </w:r>
      <w:r w:rsidR="00DE752D">
        <w:t>П</w:t>
      </w:r>
      <w:r>
        <w:t xml:space="preserve">рограмма ГИА) является частью основной профессиональной образовательной программы в соответствии с ФГОС СПО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 xml:space="preserve"> </w:t>
      </w:r>
      <w:r w:rsidR="006E7B9A">
        <w:t>(</w:t>
      </w:r>
      <w:r w:rsidR="006E7B9A" w:rsidRPr="006E7B9A">
        <w:t>Федеральны</w:t>
      </w:r>
      <w:r w:rsidR="006E7B9A">
        <w:t>й</w:t>
      </w:r>
      <w:r w:rsidR="006E7B9A" w:rsidRPr="006E7B9A">
        <w:t xml:space="preserve"> государственны</w:t>
      </w:r>
      <w:r w:rsidR="006E7B9A">
        <w:t>й</w:t>
      </w:r>
      <w:r w:rsidR="006E7B9A" w:rsidRPr="006E7B9A">
        <w:t xml:space="preserve"> образовательны</w:t>
      </w:r>
      <w:r w:rsidR="006E7B9A">
        <w:t>й</w:t>
      </w:r>
      <w:r w:rsidR="006E7B9A" w:rsidRPr="006E7B9A">
        <w:t xml:space="preserve"> стандарт среднего профессионального образования по специальности </w:t>
      </w:r>
      <w:r w:rsidR="00677D49">
        <w:t>40.02.04</w:t>
      </w:r>
      <w:r w:rsidR="006E7B9A" w:rsidRPr="006E7B9A">
        <w:t xml:space="preserve"> </w:t>
      </w:r>
      <w:r w:rsidR="00677D49">
        <w:t>Юриспруденция</w:t>
      </w:r>
      <w:r w:rsidR="006E7B9A" w:rsidRPr="006E7B9A">
        <w:t>, утвержденны</w:t>
      </w:r>
      <w:r w:rsidR="006E7B9A">
        <w:t>й</w:t>
      </w:r>
      <w:r w:rsidR="006E7B9A" w:rsidRPr="006E7B9A">
        <w:t xml:space="preserve"> </w:t>
      </w:r>
      <w:r w:rsidR="00677D49" w:rsidRPr="00677D49">
        <w:t>Приказом Минпросвещения России от 27.10.2023 N 798</w:t>
      </w:r>
      <w:r w:rsidR="006E7B9A">
        <w:t xml:space="preserve">) </w:t>
      </w:r>
      <w:r>
        <w:t xml:space="preserve">в части освоения видов </w:t>
      </w:r>
      <w:r w:rsidR="00C53369">
        <w:t>деятельности (В</w:t>
      </w:r>
      <w:r>
        <w:t xml:space="preserve">Д) </w:t>
      </w:r>
      <w:r w:rsidR="00613C36">
        <w:t xml:space="preserve">по </w:t>
      </w:r>
      <w:r>
        <w:t>специальности:</w:t>
      </w:r>
    </w:p>
    <w:p w14:paraId="1F125220" w14:textId="2B355C9B" w:rsidR="001D1038" w:rsidRDefault="0095653B" w:rsidP="0095653B">
      <w:pPr>
        <w:pStyle w:val="20"/>
        <w:numPr>
          <w:ilvl w:val="0"/>
          <w:numId w:val="3"/>
        </w:numPr>
        <w:shd w:val="clear" w:color="auto" w:fill="auto"/>
        <w:tabs>
          <w:tab w:val="left" w:pos="1422"/>
        </w:tabs>
        <w:spacing w:before="0" w:after="0" w:line="312" w:lineRule="auto"/>
        <w:ind w:firstLine="740"/>
        <w:jc w:val="both"/>
      </w:pPr>
      <w:r w:rsidRPr="0095653B">
        <w:t>правоприменительная деятельность</w:t>
      </w:r>
      <w:r w:rsidR="00B206B6">
        <w:t>;</w:t>
      </w:r>
    </w:p>
    <w:p w14:paraId="1CE54A3A" w14:textId="0A7439B7" w:rsidR="001D1038" w:rsidRDefault="0095653B" w:rsidP="0095653B">
      <w:pPr>
        <w:pStyle w:val="20"/>
        <w:numPr>
          <w:ilvl w:val="0"/>
          <w:numId w:val="3"/>
        </w:numPr>
        <w:shd w:val="clear" w:color="auto" w:fill="auto"/>
        <w:tabs>
          <w:tab w:val="left" w:pos="1422"/>
        </w:tabs>
        <w:spacing w:before="0" w:after="0" w:line="312" w:lineRule="auto"/>
        <w:ind w:firstLine="740"/>
        <w:jc w:val="both"/>
      </w:pPr>
      <w:r w:rsidRPr="0095653B">
        <w:t>правоохранительная деятельность</w:t>
      </w:r>
      <w:r w:rsidR="00B206B6">
        <w:t>;</w:t>
      </w:r>
    </w:p>
    <w:p w14:paraId="27D6C6DF" w14:textId="35B78218" w:rsidR="0095653B" w:rsidRDefault="0095653B" w:rsidP="0095653B">
      <w:pPr>
        <w:pStyle w:val="20"/>
        <w:numPr>
          <w:ilvl w:val="0"/>
          <w:numId w:val="3"/>
        </w:numPr>
        <w:shd w:val="clear" w:color="auto" w:fill="auto"/>
        <w:tabs>
          <w:tab w:val="left" w:pos="1422"/>
        </w:tabs>
        <w:spacing w:before="0" w:after="0" w:line="312" w:lineRule="auto"/>
        <w:ind w:firstLine="740"/>
        <w:jc w:val="both"/>
      </w:pPr>
      <w:r w:rsidRPr="00970560">
        <w:rPr>
          <w:b/>
          <w:u w:val="single"/>
        </w:rPr>
        <w:t>правовое обеспечение деятельности организаций и оказание юридической помощи физическим лицам и их объединениям</w:t>
      </w:r>
      <w:r>
        <w:t xml:space="preserve">. </w:t>
      </w:r>
    </w:p>
    <w:p w14:paraId="4F5958A6" w14:textId="6835F46F" w:rsidR="001D1038" w:rsidRDefault="00B206B6" w:rsidP="00E63D90">
      <w:pPr>
        <w:pStyle w:val="20"/>
        <w:shd w:val="clear" w:color="auto" w:fill="auto"/>
        <w:spacing w:before="0" w:after="0" w:line="312" w:lineRule="auto"/>
        <w:ind w:firstLine="740"/>
        <w:jc w:val="both"/>
      </w:pPr>
      <w:r>
        <w:t>и соответствующих профессиональных компетенций (ПК)</w:t>
      </w:r>
      <w:r w:rsidR="00613C36">
        <w:t xml:space="preserve"> и общих компетенций (ОК)</w:t>
      </w:r>
      <w:r>
        <w:t>.</w:t>
      </w:r>
    </w:p>
    <w:p w14:paraId="31AAAC27" w14:textId="5F0EC508" w:rsidR="001D1038" w:rsidRDefault="00D86AAC" w:rsidP="00E63D90">
      <w:pPr>
        <w:pStyle w:val="60"/>
        <w:shd w:val="clear" w:color="auto" w:fill="auto"/>
        <w:spacing w:line="312" w:lineRule="auto"/>
      </w:pPr>
      <w:r>
        <w:rPr>
          <w:rStyle w:val="61"/>
          <w:i/>
          <w:iCs/>
        </w:rPr>
        <w:t>В</w:t>
      </w:r>
      <w:r w:rsidR="00B206B6">
        <w:rPr>
          <w:rStyle w:val="61"/>
          <w:i/>
          <w:iCs/>
        </w:rPr>
        <w:t>иды деятельности и профессиональные компетенции выпускника</w:t>
      </w:r>
    </w:p>
    <w:p w14:paraId="2BD477CF" w14:textId="22A77B52" w:rsidR="002B49F8" w:rsidRDefault="00C53369" w:rsidP="00E63D90">
      <w:pPr>
        <w:pStyle w:val="20"/>
        <w:spacing w:before="0" w:after="0" w:line="312" w:lineRule="auto"/>
        <w:ind w:firstLine="709"/>
        <w:jc w:val="both"/>
      </w:pPr>
      <w:r>
        <w:t>В</w:t>
      </w:r>
      <w:r w:rsidR="002B49F8">
        <w:t xml:space="preserve">Д 1. </w:t>
      </w:r>
      <w:r w:rsidR="0095653B">
        <w:t>П</w:t>
      </w:r>
      <w:r w:rsidR="0095653B" w:rsidRPr="0095653B">
        <w:t>равоприменительная деятельность</w:t>
      </w:r>
      <w:r w:rsidR="002B49F8">
        <w:t>.</w:t>
      </w:r>
    </w:p>
    <w:p w14:paraId="704E00C1" w14:textId="77777777" w:rsidR="00127A4A" w:rsidRPr="00127A4A" w:rsidRDefault="00127A4A" w:rsidP="00127A4A">
      <w:pPr>
        <w:pStyle w:val="20"/>
        <w:spacing w:after="0" w:line="312" w:lineRule="auto"/>
        <w:ind w:firstLine="709"/>
        <w:jc w:val="both"/>
      </w:pPr>
      <w:r w:rsidRPr="00127A4A">
        <w:t>ПК 1.1. Осуществлять профессиональное толкование норм права.</w:t>
      </w:r>
    </w:p>
    <w:p w14:paraId="7B7FEA10" w14:textId="77777777" w:rsidR="00127A4A" w:rsidRPr="00127A4A" w:rsidRDefault="00127A4A" w:rsidP="00127A4A">
      <w:pPr>
        <w:pStyle w:val="20"/>
        <w:spacing w:after="0" w:line="312" w:lineRule="auto"/>
        <w:ind w:firstLine="709"/>
        <w:jc w:val="both"/>
      </w:pPr>
      <w:r w:rsidRPr="00127A4A">
        <w:t>ПК 1.2. Применять нормы права для решения задач в профессиональной деятельности.</w:t>
      </w:r>
    </w:p>
    <w:p w14:paraId="7543750D" w14:textId="77777777" w:rsidR="00127A4A" w:rsidRPr="00127A4A" w:rsidRDefault="00127A4A" w:rsidP="00127A4A">
      <w:pPr>
        <w:pStyle w:val="20"/>
        <w:spacing w:after="0" w:line="312" w:lineRule="auto"/>
        <w:ind w:firstLine="709"/>
        <w:jc w:val="both"/>
      </w:pPr>
      <w:r w:rsidRPr="00127A4A">
        <w:t>ПК 1.3. Владеть навыками подготовки юридических документов, в том числе с использованием информационных технологий.</w:t>
      </w:r>
    </w:p>
    <w:p w14:paraId="78D09318" w14:textId="139C047B" w:rsidR="002B49F8" w:rsidRDefault="00C53369" w:rsidP="00E63D90">
      <w:pPr>
        <w:pStyle w:val="20"/>
        <w:spacing w:before="0" w:after="0" w:line="312" w:lineRule="auto"/>
        <w:ind w:firstLine="709"/>
        <w:jc w:val="both"/>
      </w:pPr>
      <w:r>
        <w:t>В</w:t>
      </w:r>
      <w:r w:rsidR="002B49F8">
        <w:t xml:space="preserve">Д 2. </w:t>
      </w:r>
      <w:r w:rsidR="0095653B">
        <w:t>П</w:t>
      </w:r>
      <w:r w:rsidR="0095653B" w:rsidRPr="0095653B">
        <w:t>равоохранительная деятельность</w:t>
      </w:r>
      <w:r w:rsidR="002B49F8">
        <w:t>.</w:t>
      </w:r>
    </w:p>
    <w:p w14:paraId="10E0D29E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2.1. Осуществлять контроль соблюдения законодательства Российской Федерации субъектами права.</w:t>
      </w:r>
    </w:p>
    <w:p w14:paraId="1BFCBC43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2.2. 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</w:r>
    </w:p>
    <w:p w14:paraId="49CF070B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2.3. Осуществлять оценку противоправного поведения и определять подведомственность рассмотрения дел.</w:t>
      </w:r>
    </w:p>
    <w:p w14:paraId="790D2A2D" w14:textId="74AF48AC" w:rsidR="0095653B" w:rsidRDefault="0095653B" w:rsidP="00E63D90">
      <w:pPr>
        <w:pStyle w:val="60"/>
        <w:shd w:val="clear" w:color="auto" w:fill="auto"/>
        <w:spacing w:line="312" w:lineRule="auto"/>
        <w:rPr>
          <w:i w:val="0"/>
        </w:rPr>
      </w:pPr>
      <w:r>
        <w:rPr>
          <w:i w:val="0"/>
        </w:rPr>
        <w:t>ВД 3. П</w:t>
      </w:r>
      <w:r w:rsidRPr="0095653B">
        <w:rPr>
          <w:i w:val="0"/>
        </w:rPr>
        <w:t>равовое обеспечение деятельности организаций и оказание юридической помощи физическим лицам и их объединениям</w:t>
      </w:r>
    </w:p>
    <w:p w14:paraId="520E2DD3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3.1. Вести документооборот при оказании профессиональной юридической помощи.</w:t>
      </w:r>
    </w:p>
    <w:p w14:paraId="0500D7B6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lastRenderedPageBreak/>
        <w:t>ПК 3.2. Представлять интересы организаций и физических лиц в отношениях с государственными органами, контрагентами и иными лицами.</w:t>
      </w:r>
    </w:p>
    <w:p w14:paraId="0C6007B5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3.3. Составлять подборку законодательства и судебной практики.</w:t>
      </w:r>
    </w:p>
    <w:p w14:paraId="5B147322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3.4. Разрабатывать проекты юридических документов.</w:t>
      </w:r>
    </w:p>
    <w:p w14:paraId="3A91CB06" w14:textId="77777777" w:rsidR="00127A4A" w:rsidRPr="00127A4A" w:rsidRDefault="00127A4A" w:rsidP="00127A4A">
      <w:pPr>
        <w:pStyle w:val="60"/>
        <w:shd w:val="clear" w:color="auto" w:fill="auto"/>
        <w:spacing w:line="312" w:lineRule="auto"/>
        <w:rPr>
          <w:i w:val="0"/>
        </w:rPr>
      </w:pPr>
      <w:r w:rsidRPr="00127A4A">
        <w:rPr>
          <w:i w:val="0"/>
        </w:rPr>
        <w:t>ПК 3.5. Проводить первичную правовую экспертизу документов для организаций и физических лиц.</w:t>
      </w:r>
    </w:p>
    <w:p w14:paraId="0383DC1C" w14:textId="77777777" w:rsidR="00127A4A" w:rsidRPr="00C53369" w:rsidRDefault="00127A4A" w:rsidP="00E63D90">
      <w:pPr>
        <w:pStyle w:val="60"/>
        <w:shd w:val="clear" w:color="auto" w:fill="auto"/>
        <w:spacing w:line="312" w:lineRule="auto"/>
        <w:rPr>
          <w:i w:val="0"/>
        </w:rPr>
      </w:pPr>
    </w:p>
    <w:p w14:paraId="62ACC4E1" w14:textId="73011819" w:rsidR="001D1038" w:rsidRDefault="00B206B6" w:rsidP="00E63D90">
      <w:pPr>
        <w:pStyle w:val="60"/>
        <w:shd w:val="clear" w:color="auto" w:fill="auto"/>
        <w:spacing w:line="312" w:lineRule="auto"/>
      </w:pPr>
      <w:r>
        <w:rPr>
          <w:rStyle w:val="61"/>
          <w:i/>
          <w:iCs/>
        </w:rPr>
        <w:t>Освоенные общие компетенции выпускников</w:t>
      </w:r>
    </w:p>
    <w:p w14:paraId="665DEECE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 w:rsidRPr="00C53369">
        <w:t xml:space="preserve">ОК 01. Выбирать способы решения задач профессиональной деятельности применительно к различным контекстам; </w:t>
      </w:r>
    </w:p>
    <w:p w14:paraId="44B6F306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 w:rsidRPr="00C53369">
        <w:t xml:space="preserve"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 </w:t>
      </w:r>
    </w:p>
    <w:p w14:paraId="4C8C717F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 w:rsidRPr="00C53369">
        <w:t xml:space="preserve"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 </w:t>
      </w:r>
    </w:p>
    <w:p w14:paraId="490CE7EF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 w:rsidRPr="00C53369">
        <w:t xml:space="preserve">ОК 04. Эффективно взаимодействовать и работать в коллективе и команде; </w:t>
      </w:r>
    </w:p>
    <w:p w14:paraId="6EC257AE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 w:rsidRPr="00C53369"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5DB3E423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>
        <w:t xml:space="preserve"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 </w:t>
      </w:r>
    </w:p>
    <w:p w14:paraId="20C51EF8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>
        <w:t xml:space="preserve"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 </w:t>
      </w:r>
    </w:p>
    <w:p w14:paraId="0B3CD892" w14:textId="77777777" w:rsidR="00C53369" w:rsidRDefault="00C53369" w:rsidP="00944313">
      <w:pPr>
        <w:pStyle w:val="20"/>
        <w:spacing w:before="0" w:after="0" w:line="312" w:lineRule="auto"/>
        <w:ind w:firstLine="709"/>
        <w:jc w:val="both"/>
      </w:pPr>
      <w:r>
        <w:t xml:space="preserve"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 </w:t>
      </w:r>
    </w:p>
    <w:p w14:paraId="1B1DB66F" w14:textId="4541E00B" w:rsidR="00C53369" w:rsidRDefault="00C53369" w:rsidP="00944313">
      <w:pPr>
        <w:pStyle w:val="20"/>
        <w:spacing w:before="0" w:after="0" w:line="312" w:lineRule="auto"/>
        <w:ind w:firstLine="709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14:paraId="75CAA477" w14:textId="0C3A3A38" w:rsidR="006D3D08" w:rsidRDefault="00DE752D" w:rsidP="00DE752D">
      <w:pPr>
        <w:pStyle w:val="20"/>
        <w:shd w:val="clear" w:color="auto" w:fill="auto"/>
        <w:tabs>
          <w:tab w:val="left" w:pos="1406"/>
        </w:tabs>
        <w:spacing w:before="0" w:after="0" w:line="312" w:lineRule="auto"/>
        <w:jc w:val="both"/>
      </w:pPr>
      <w:r>
        <w:t xml:space="preserve">           </w:t>
      </w:r>
      <w:r w:rsidR="00B206B6">
        <w:t>Количество часов, отводимое на госуд</w:t>
      </w:r>
      <w:r w:rsidR="0071025D">
        <w:t xml:space="preserve">арственную итоговую аттестацию, определяется учебным планом специальности. </w:t>
      </w:r>
    </w:p>
    <w:p w14:paraId="708514EB" w14:textId="77777777" w:rsidR="00200AEB" w:rsidRDefault="00200AEB" w:rsidP="00200AEB">
      <w:pPr>
        <w:pStyle w:val="20"/>
        <w:shd w:val="clear" w:color="auto" w:fill="auto"/>
        <w:tabs>
          <w:tab w:val="left" w:pos="1002"/>
        </w:tabs>
        <w:spacing w:before="0" w:after="0" w:line="312" w:lineRule="auto"/>
        <w:ind w:left="709"/>
        <w:jc w:val="both"/>
      </w:pPr>
    </w:p>
    <w:p w14:paraId="7D5DE359" w14:textId="34663558" w:rsidR="001D1038" w:rsidRPr="00DA23CD" w:rsidRDefault="006E7B9A" w:rsidP="00DA23CD">
      <w:pPr>
        <w:pStyle w:val="1"/>
        <w:jc w:val="center"/>
        <w:rPr>
          <w:b/>
        </w:rPr>
      </w:pPr>
      <w:bookmarkStart w:id="6" w:name="bookmark5"/>
      <w:bookmarkStart w:id="7" w:name="_Toc179965493"/>
      <w:r w:rsidRPr="00DA23CD">
        <w:rPr>
          <w:b/>
        </w:rPr>
        <w:t xml:space="preserve">3.Условия подготовки и проведения ГИА. Сроки </w:t>
      </w:r>
      <w:bookmarkEnd w:id="6"/>
      <w:r w:rsidRPr="00DA23CD">
        <w:rPr>
          <w:b/>
        </w:rPr>
        <w:t>ГИА</w:t>
      </w:r>
      <w:bookmarkEnd w:id="7"/>
    </w:p>
    <w:p w14:paraId="75C554F8" w14:textId="041B06DE" w:rsidR="001D1038" w:rsidRDefault="00B206B6" w:rsidP="00E63D90">
      <w:pPr>
        <w:pStyle w:val="20"/>
        <w:shd w:val="clear" w:color="auto" w:fill="auto"/>
        <w:spacing w:before="0" w:after="0" w:line="312" w:lineRule="auto"/>
        <w:ind w:firstLine="820"/>
        <w:jc w:val="both"/>
      </w:pPr>
      <w:r>
        <w:t xml:space="preserve">Программа государственной итоговой аттестации, требования к </w:t>
      </w:r>
      <w:r w:rsidR="0044780B">
        <w:t>аттестационным мероприятиям</w:t>
      </w:r>
      <w:r>
        <w:t>, а также критерии оценки знаний,</w:t>
      </w:r>
      <w:r w:rsidR="0044780B">
        <w:t xml:space="preserve"> умений, опыта практической деятельности</w:t>
      </w:r>
      <w:r>
        <w:t xml:space="preserve"> доводятся до сведения студентов не позднее, чем за шесть месяцев до начала государственной итоговой аттестации.</w:t>
      </w:r>
    </w:p>
    <w:p w14:paraId="2E59A1A2" w14:textId="7955D00D" w:rsidR="001D1038" w:rsidRDefault="00B206B6" w:rsidP="00853284">
      <w:pPr>
        <w:pStyle w:val="20"/>
        <w:spacing w:before="0" w:after="0" w:line="312" w:lineRule="auto"/>
        <w:ind w:firstLine="709"/>
        <w:jc w:val="both"/>
      </w:pPr>
      <w:r>
        <w:t xml:space="preserve">Продолжительность и сроки государственной итоговой аттестации определяются учебным планом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 w:rsidR="00CF2C7C">
        <w:t xml:space="preserve">. Форма проведения ГИА: </w:t>
      </w:r>
      <w:r w:rsidR="00853284">
        <w:t>проведение демонстрационного экзамена</w:t>
      </w:r>
      <w:r w:rsidR="0071025D">
        <w:t xml:space="preserve"> (ДЭ)</w:t>
      </w:r>
      <w:r w:rsidR="00853284">
        <w:t>, подготовк</w:t>
      </w:r>
      <w:r w:rsidR="00C80537">
        <w:t>а</w:t>
      </w:r>
      <w:r w:rsidR="00853284">
        <w:t xml:space="preserve"> и защит</w:t>
      </w:r>
      <w:r w:rsidR="00C80537">
        <w:t>а</w:t>
      </w:r>
      <w:r w:rsidR="00853284">
        <w:t xml:space="preserve"> дипломной работ</w:t>
      </w:r>
      <w:r w:rsidR="0044780B">
        <w:t>ы</w:t>
      </w:r>
      <w:r w:rsidR="00853284">
        <w:t xml:space="preserve"> (дипломного проекта)</w:t>
      </w:r>
      <w:r w:rsidR="0071025D">
        <w:t xml:space="preserve"> (ДР)</w:t>
      </w:r>
      <w:r w:rsidR="00853284">
        <w:t>.</w:t>
      </w:r>
    </w:p>
    <w:p w14:paraId="3F9AA14A" w14:textId="7504E0A7" w:rsidR="001D1038" w:rsidRDefault="00B206B6" w:rsidP="00E63D90">
      <w:pPr>
        <w:pStyle w:val="20"/>
        <w:shd w:val="clear" w:color="auto" w:fill="auto"/>
        <w:spacing w:before="0" w:after="0" w:line="312" w:lineRule="auto"/>
        <w:ind w:firstLine="820"/>
        <w:jc w:val="both"/>
      </w:pPr>
      <w:r>
        <w:lastRenderedPageBreak/>
        <w:t xml:space="preserve">Согласно учебному плану основной профессиональной образовательной программы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 xml:space="preserve"> и годовому календарному графику учебного процесса устанавливаются следующие этапы, объем времени и сроки проведения ГИА:</w:t>
      </w:r>
    </w:p>
    <w:p w14:paraId="7CA897EF" w14:textId="77777777" w:rsidR="00A24740" w:rsidRPr="00A24740" w:rsidRDefault="00A24740" w:rsidP="00E63D90">
      <w:pPr>
        <w:spacing w:line="312" w:lineRule="auto"/>
        <w:jc w:val="both"/>
        <w:rPr>
          <w:rFonts w:ascii="Times New Roman" w:eastAsia="Arial Unicode MS" w:hAnsi="Times New Roman" w:cs="Times New Roman"/>
          <w:b/>
          <w:lang w:eastAsia="zh-CN" w:bidi="hi-IN"/>
        </w:rPr>
      </w:pPr>
    </w:p>
    <w:p w14:paraId="065E00BE" w14:textId="77F111E6" w:rsidR="00E63D90" w:rsidRDefault="00A24740" w:rsidP="00E63D90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b/>
          <w:lang w:eastAsia="zh-CN" w:bidi="hi-IN"/>
        </w:rPr>
      </w:pPr>
      <w:r w:rsidRPr="00A24740">
        <w:rPr>
          <w:rFonts w:ascii="Times New Roman" w:eastAsia="Arial Unicode MS" w:hAnsi="Times New Roman" w:cs="Times New Roman"/>
          <w:b/>
          <w:lang w:eastAsia="zh-CN" w:bidi="hi-IN"/>
        </w:rPr>
        <w:t xml:space="preserve">Условия подготовки государственной итоговой аттестации </w:t>
      </w:r>
    </w:p>
    <w:p w14:paraId="4100FFFA" w14:textId="4FAD016D" w:rsidR="00A24740" w:rsidRDefault="00A24740" w:rsidP="00E63D90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A24740">
        <w:rPr>
          <w:rFonts w:ascii="Times New Roman" w:eastAsia="Arial Unicode MS" w:hAnsi="Times New Roman" w:cs="Times New Roman"/>
          <w:lang w:eastAsia="zh-CN" w:bidi="hi-IN"/>
        </w:rPr>
        <w:t xml:space="preserve">Процедура подготовки государственной итоговой аттестации включает следующие организационные мероприятия: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7988"/>
        <w:gridCol w:w="1800"/>
      </w:tblGrid>
      <w:tr w:rsidR="00E63D90" w:rsidRPr="0030352B" w14:paraId="08B499B2" w14:textId="77777777" w:rsidTr="00D429FF">
        <w:tc>
          <w:tcPr>
            <w:tcW w:w="301" w:type="pct"/>
            <w:shd w:val="clear" w:color="auto" w:fill="auto"/>
          </w:tcPr>
          <w:p w14:paraId="54E7CC75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№ </w:t>
            </w:r>
            <w:r w:rsidRPr="00E63D90">
              <w:rPr>
                <w:rFonts w:ascii="Times New Roman" w:eastAsia="Arial Unicode MS" w:hAnsi="Times New Roman" w:cs="Times New Roman"/>
                <w:b/>
                <w:i/>
                <w:lang w:eastAsia="zh-CN" w:bidi="hi-IN"/>
              </w:rPr>
              <w:t>п/п</w:t>
            </w:r>
          </w:p>
        </w:tc>
        <w:tc>
          <w:tcPr>
            <w:tcW w:w="3835" w:type="pct"/>
            <w:shd w:val="clear" w:color="auto" w:fill="auto"/>
          </w:tcPr>
          <w:p w14:paraId="5B9B8563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b/>
                <w:i/>
                <w:lang w:eastAsia="zh-CN" w:bidi="hi-IN"/>
              </w:rPr>
              <w:t>Содержание деятельности</w:t>
            </w:r>
          </w:p>
        </w:tc>
        <w:tc>
          <w:tcPr>
            <w:tcW w:w="864" w:type="pct"/>
            <w:shd w:val="clear" w:color="auto" w:fill="auto"/>
          </w:tcPr>
          <w:p w14:paraId="7858FB7B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b/>
                <w:i/>
                <w:lang w:eastAsia="zh-CN" w:bidi="hi-IN"/>
              </w:rPr>
              <w:t>Срок выполнения</w:t>
            </w:r>
          </w:p>
        </w:tc>
      </w:tr>
      <w:tr w:rsidR="00E63D90" w:rsidRPr="0030352B" w14:paraId="6D4CBD8F" w14:textId="77777777" w:rsidTr="00D429FF">
        <w:tc>
          <w:tcPr>
            <w:tcW w:w="301" w:type="pct"/>
            <w:shd w:val="clear" w:color="auto" w:fill="auto"/>
          </w:tcPr>
          <w:p w14:paraId="1378E675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1.</w:t>
            </w:r>
          </w:p>
        </w:tc>
        <w:tc>
          <w:tcPr>
            <w:tcW w:w="3835" w:type="pct"/>
            <w:shd w:val="clear" w:color="auto" w:fill="auto"/>
          </w:tcPr>
          <w:p w14:paraId="202DD11A" w14:textId="7C4BC2DF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Определение тематики дипломных работ</w:t>
            </w:r>
            <w:r w:rsidR="0044780B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 (ДР)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.</w:t>
            </w:r>
          </w:p>
        </w:tc>
        <w:tc>
          <w:tcPr>
            <w:tcW w:w="864" w:type="pct"/>
            <w:shd w:val="clear" w:color="auto" w:fill="auto"/>
          </w:tcPr>
          <w:p w14:paraId="18BB8792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ноябрь</w:t>
            </w:r>
          </w:p>
        </w:tc>
      </w:tr>
      <w:tr w:rsidR="00E63D90" w:rsidRPr="0030352B" w14:paraId="12C86A53" w14:textId="77777777" w:rsidTr="00D429FF">
        <w:tc>
          <w:tcPr>
            <w:tcW w:w="301" w:type="pct"/>
            <w:shd w:val="clear" w:color="auto" w:fill="auto"/>
          </w:tcPr>
          <w:p w14:paraId="341108C4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2.</w:t>
            </w:r>
          </w:p>
        </w:tc>
        <w:tc>
          <w:tcPr>
            <w:tcW w:w="3835" w:type="pct"/>
            <w:shd w:val="clear" w:color="auto" w:fill="auto"/>
          </w:tcPr>
          <w:p w14:paraId="0C8A1DC0" w14:textId="213EAF87" w:rsidR="00E63D90" w:rsidRPr="00E63D90" w:rsidRDefault="00E63D90" w:rsidP="0044780B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Подбор экспертов качества подготовки выпускников – руководителей </w:t>
            </w:r>
            <w:r w:rsidR="0044780B">
              <w:rPr>
                <w:rFonts w:ascii="Times New Roman" w:eastAsia="Arial Unicode MS" w:hAnsi="Times New Roman" w:cs="Times New Roman"/>
                <w:lang w:eastAsia="zh-CN" w:bidi="hi-IN"/>
              </w:rPr>
              <w:t>Д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Р, председателей </w:t>
            </w:r>
            <w:r w:rsidR="001C0080">
              <w:rPr>
                <w:rFonts w:ascii="Times New Roman" w:eastAsia="Arial Unicode MS" w:hAnsi="Times New Roman" w:cs="Times New Roman"/>
                <w:lang w:eastAsia="zh-CN" w:bidi="hi-IN"/>
              </w:rPr>
              <w:t>Г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ЭК. </w:t>
            </w:r>
          </w:p>
        </w:tc>
        <w:tc>
          <w:tcPr>
            <w:tcW w:w="864" w:type="pct"/>
            <w:shd w:val="clear" w:color="auto" w:fill="auto"/>
          </w:tcPr>
          <w:p w14:paraId="29A3FA5C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ноябрь</w:t>
            </w:r>
          </w:p>
        </w:tc>
      </w:tr>
      <w:tr w:rsidR="00E63D90" w:rsidRPr="0030352B" w14:paraId="634B4F6E" w14:textId="77777777" w:rsidTr="00D429FF">
        <w:tc>
          <w:tcPr>
            <w:tcW w:w="301" w:type="pct"/>
            <w:shd w:val="clear" w:color="auto" w:fill="auto"/>
          </w:tcPr>
          <w:p w14:paraId="2DA3AFE5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3.</w:t>
            </w:r>
          </w:p>
        </w:tc>
        <w:tc>
          <w:tcPr>
            <w:tcW w:w="3835" w:type="pct"/>
            <w:shd w:val="clear" w:color="auto" w:fill="auto"/>
          </w:tcPr>
          <w:p w14:paraId="7B9FB170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Проведение организационного собрания для выпускников по подготовке и проведению ГИА. </w:t>
            </w:r>
          </w:p>
        </w:tc>
        <w:tc>
          <w:tcPr>
            <w:tcW w:w="864" w:type="pct"/>
            <w:shd w:val="clear" w:color="auto" w:fill="auto"/>
          </w:tcPr>
          <w:p w14:paraId="3867204E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декабрь</w:t>
            </w:r>
          </w:p>
          <w:p w14:paraId="674F2BAC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</w:p>
        </w:tc>
      </w:tr>
      <w:tr w:rsidR="00E63D90" w:rsidRPr="0030352B" w14:paraId="643246CB" w14:textId="77777777" w:rsidTr="00D429FF">
        <w:tc>
          <w:tcPr>
            <w:tcW w:w="301" w:type="pct"/>
            <w:shd w:val="clear" w:color="auto" w:fill="auto"/>
          </w:tcPr>
          <w:p w14:paraId="5B332905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4.</w:t>
            </w:r>
          </w:p>
        </w:tc>
        <w:tc>
          <w:tcPr>
            <w:tcW w:w="3835" w:type="pct"/>
            <w:shd w:val="clear" w:color="auto" w:fill="auto"/>
          </w:tcPr>
          <w:p w14:paraId="54B97A89" w14:textId="08C08CF8" w:rsidR="00E63D90" w:rsidRPr="00E63D90" w:rsidRDefault="0044780B" w:rsidP="0044780B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Закрепление тематики Д</w:t>
            </w:r>
            <w:r w:rsidR="00E63D90"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Р за студентами на основании личных заявлений. </w:t>
            </w:r>
          </w:p>
        </w:tc>
        <w:tc>
          <w:tcPr>
            <w:tcW w:w="864" w:type="pct"/>
            <w:shd w:val="clear" w:color="auto" w:fill="auto"/>
          </w:tcPr>
          <w:p w14:paraId="6A9EABD0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март</w:t>
            </w:r>
          </w:p>
        </w:tc>
      </w:tr>
      <w:tr w:rsidR="00E63D90" w:rsidRPr="0030352B" w14:paraId="64AB9E28" w14:textId="77777777" w:rsidTr="00D429FF">
        <w:tc>
          <w:tcPr>
            <w:tcW w:w="301" w:type="pct"/>
            <w:shd w:val="clear" w:color="auto" w:fill="auto"/>
          </w:tcPr>
          <w:p w14:paraId="77D2B9BA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5.</w:t>
            </w:r>
          </w:p>
        </w:tc>
        <w:tc>
          <w:tcPr>
            <w:tcW w:w="3835" w:type="pct"/>
            <w:shd w:val="clear" w:color="auto" w:fill="auto"/>
          </w:tcPr>
          <w:p w14:paraId="6A2C088F" w14:textId="5B6A40CC" w:rsidR="00E63D90" w:rsidRPr="00E63D90" w:rsidRDefault="00E63D90" w:rsidP="0044780B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Подготовка приказа об утверждении тем </w:t>
            </w:r>
            <w:r w:rsidR="0044780B">
              <w:rPr>
                <w:rFonts w:ascii="Times New Roman" w:eastAsia="Arial Unicode MS" w:hAnsi="Times New Roman" w:cs="Times New Roman"/>
                <w:lang w:eastAsia="zh-CN" w:bidi="hi-IN"/>
              </w:rPr>
              <w:t>Д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Р и закреплении научных руководителей. </w:t>
            </w:r>
          </w:p>
        </w:tc>
        <w:tc>
          <w:tcPr>
            <w:tcW w:w="864" w:type="pct"/>
            <w:shd w:val="clear" w:color="auto" w:fill="auto"/>
          </w:tcPr>
          <w:p w14:paraId="365136AF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март</w:t>
            </w:r>
          </w:p>
        </w:tc>
      </w:tr>
      <w:tr w:rsidR="00E63D90" w:rsidRPr="0030352B" w14:paraId="0FA99669" w14:textId="77777777" w:rsidTr="00D429FF">
        <w:tc>
          <w:tcPr>
            <w:tcW w:w="301" w:type="pct"/>
            <w:shd w:val="clear" w:color="auto" w:fill="auto"/>
          </w:tcPr>
          <w:p w14:paraId="26DF426B" w14:textId="77777777" w:rsidR="00E63D90" w:rsidRPr="00E63D90" w:rsidRDefault="00E63D90" w:rsidP="00E63D9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6.</w:t>
            </w:r>
          </w:p>
        </w:tc>
        <w:tc>
          <w:tcPr>
            <w:tcW w:w="3835" w:type="pct"/>
            <w:shd w:val="clear" w:color="auto" w:fill="auto"/>
          </w:tcPr>
          <w:p w14:paraId="5E03CD33" w14:textId="6848241D" w:rsidR="00E63D90" w:rsidRPr="00E63D90" w:rsidRDefault="00E63D90" w:rsidP="0044780B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Проведения консультаций по выполнению </w:t>
            </w:r>
            <w:r w:rsidR="0044780B">
              <w:rPr>
                <w:rFonts w:ascii="Times New Roman" w:eastAsia="Arial Unicode MS" w:hAnsi="Times New Roman" w:cs="Times New Roman"/>
                <w:lang w:eastAsia="zh-CN" w:bidi="hi-IN"/>
              </w:rPr>
              <w:t>Д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Р. </w:t>
            </w:r>
          </w:p>
        </w:tc>
        <w:tc>
          <w:tcPr>
            <w:tcW w:w="864" w:type="pct"/>
            <w:shd w:val="clear" w:color="auto" w:fill="auto"/>
          </w:tcPr>
          <w:p w14:paraId="52E3FE8F" w14:textId="77777777" w:rsidR="00E63D90" w:rsidRPr="00E63D90" w:rsidRDefault="00E63D90" w:rsidP="00E63D9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апрель</w:t>
            </w:r>
          </w:p>
        </w:tc>
      </w:tr>
      <w:tr w:rsidR="001C0080" w:rsidRPr="0030352B" w14:paraId="7894254A" w14:textId="77777777" w:rsidTr="00D429FF">
        <w:tc>
          <w:tcPr>
            <w:tcW w:w="301" w:type="pct"/>
            <w:shd w:val="clear" w:color="auto" w:fill="auto"/>
          </w:tcPr>
          <w:p w14:paraId="4479D62B" w14:textId="56DAF9F4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7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.</w:t>
            </w:r>
          </w:p>
        </w:tc>
        <w:tc>
          <w:tcPr>
            <w:tcW w:w="3835" w:type="pct"/>
            <w:shd w:val="clear" w:color="auto" w:fill="auto"/>
          </w:tcPr>
          <w:p w14:paraId="111A1288" w14:textId="414DAA11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Подготовка приказа о составе государственной экзаменационной комиссии. </w:t>
            </w:r>
          </w:p>
        </w:tc>
        <w:tc>
          <w:tcPr>
            <w:tcW w:w="864" w:type="pct"/>
            <w:shd w:val="clear" w:color="auto" w:fill="auto"/>
          </w:tcPr>
          <w:p w14:paraId="304595E4" w14:textId="39421786" w:rsidR="001C0080" w:rsidRPr="00E63D90" w:rsidRDefault="00204775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декабрь</w:t>
            </w:r>
          </w:p>
        </w:tc>
      </w:tr>
      <w:tr w:rsidR="001C0080" w:rsidRPr="0030352B" w14:paraId="10B09F68" w14:textId="77777777" w:rsidTr="00D429FF">
        <w:tc>
          <w:tcPr>
            <w:tcW w:w="301" w:type="pct"/>
            <w:shd w:val="clear" w:color="auto" w:fill="auto"/>
          </w:tcPr>
          <w:p w14:paraId="77FBE12E" w14:textId="77FDFBE8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8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.</w:t>
            </w:r>
          </w:p>
        </w:tc>
        <w:tc>
          <w:tcPr>
            <w:tcW w:w="3835" w:type="pct"/>
            <w:shd w:val="clear" w:color="auto" w:fill="auto"/>
          </w:tcPr>
          <w:p w14:paraId="14FA93E8" w14:textId="77777777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Подготовка приказа о допуске студентов к государственной итоговой аттестации. </w:t>
            </w:r>
          </w:p>
        </w:tc>
        <w:tc>
          <w:tcPr>
            <w:tcW w:w="864" w:type="pct"/>
            <w:shd w:val="clear" w:color="auto" w:fill="auto"/>
          </w:tcPr>
          <w:p w14:paraId="6C08D7DC" w14:textId="77777777" w:rsidR="001C0080" w:rsidRPr="00E63D90" w:rsidRDefault="001C0080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май</w:t>
            </w:r>
          </w:p>
          <w:p w14:paraId="2A4E160C" w14:textId="77777777" w:rsidR="001C0080" w:rsidRPr="00E63D90" w:rsidRDefault="001C0080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</w:p>
        </w:tc>
      </w:tr>
      <w:tr w:rsidR="001C0080" w:rsidRPr="0030352B" w14:paraId="23317D63" w14:textId="77777777" w:rsidTr="00D429FF">
        <w:tc>
          <w:tcPr>
            <w:tcW w:w="301" w:type="pct"/>
            <w:shd w:val="clear" w:color="auto" w:fill="auto"/>
          </w:tcPr>
          <w:p w14:paraId="7D92B234" w14:textId="77777777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9.</w:t>
            </w:r>
          </w:p>
        </w:tc>
        <w:tc>
          <w:tcPr>
            <w:tcW w:w="3835" w:type="pct"/>
            <w:shd w:val="clear" w:color="auto" w:fill="auto"/>
          </w:tcPr>
          <w:p w14:paraId="7FCB7756" w14:textId="38F11FE1" w:rsidR="001C0080" w:rsidRPr="00204775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204775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Организация и проведение ГИА в форме демонстрационного экзамена </w:t>
            </w:r>
          </w:p>
        </w:tc>
        <w:tc>
          <w:tcPr>
            <w:tcW w:w="864" w:type="pct"/>
            <w:shd w:val="clear" w:color="auto" w:fill="auto"/>
          </w:tcPr>
          <w:p w14:paraId="3BAE2796" w14:textId="4C9DBEC5" w:rsidR="001C0080" w:rsidRPr="00204775" w:rsidRDefault="000C50FB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м</w:t>
            </w:r>
            <w:r w:rsidR="001C0080" w:rsidRPr="00204775">
              <w:rPr>
                <w:rFonts w:ascii="Times New Roman" w:eastAsia="Arial Unicode MS" w:hAnsi="Times New Roman" w:cs="Times New Roman"/>
                <w:lang w:eastAsia="zh-CN" w:bidi="hi-IN"/>
              </w:rPr>
              <w:t>ай</w:t>
            </w:r>
            <w:r>
              <w:rPr>
                <w:rFonts w:ascii="Times New Roman" w:eastAsia="Arial Unicode MS" w:hAnsi="Times New Roman" w:cs="Times New Roman"/>
                <w:lang w:eastAsia="zh-CN" w:bidi="hi-IN"/>
              </w:rPr>
              <w:t>-июнь</w:t>
            </w:r>
          </w:p>
        </w:tc>
      </w:tr>
      <w:tr w:rsidR="001C0080" w:rsidRPr="0030352B" w14:paraId="26C296A6" w14:textId="77777777" w:rsidTr="00D429FF">
        <w:tc>
          <w:tcPr>
            <w:tcW w:w="301" w:type="pct"/>
            <w:shd w:val="clear" w:color="auto" w:fill="auto"/>
          </w:tcPr>
          <w:p w14:paraId="3CA3F4EA" w14:textId="77777777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10.</w:t>
            </w:r>
          </w:p>
        </w:tc>
        <w:tc>
          <w:tcPr>
            <w:tcW w:w="3835" w:type="pct"/>
            <w:shd w:val="clear" w:color="auto" w:fill="auto"/>
          </w:tcPr>
          <w:p w14:paraId="78F78674" w14:textId="09B55474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Составление расписания заседаний государственной экзаменационной комиссии. </w:t>
            </w:r>
          </w:p>
        </w:tc>
        <w:tc>
          <w:tcPr>
            <w:tcW w:w="864" w:type="pct"/>
            <w:shd w:val="clear" w:color="auto" w:fill="auto"/>
          </w:tcPr>
          <w:p w14:paraId="4AEDFAFD" w14:textId="0E93D008" w:rsidR="001C0080" w:rsidRPr="00E63D90" w:rsidRDefault="00204775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декабрь</w:t>
            </w:r>
          </w:p>
        </w:tc>
      </w:tr>
      <w:tr w:rsidR="001C0080" w:rsidRPr="0030352B" w14:paraId="76FAE8DF" w14:textId="77777777" w:rsidTr="00D429FF">
        <w:tc>
          <w:tcPr>
            <w:tcW w:w="301" w:type="pct"/>
            <w:shd w:val="clear" w:color="auto" w:fill="auto"/>
          </w:tcPr>
          <w:p w14:paraId="121A36E0" w14:textId="77777777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11.</w:t>
            </w:r>
          </w:p>
        </w:tc>
        <w:tc>
          <w:tcPr>
            <w:tcW w:w="3835" w:type="pct"/>
            <w:shd w:val="clear" w:color="auto" w:fill="auto"/>
          </w:tcPr>
          <w:p w14:paraId="12B7D751" w14:textId="3FAF7AD8" w:rsidR="001C0080" w:rsidRPr="00E63D90" w:rsidRDefault="001C0080" w:rsidP="0044780B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Контроль за ходом выполнения студентами </w:t>
            </w:r>
            <w:r w:rsidR="0044780B">
              <w:rPr>
                <w:rFonts w:ascii="Times New Roman" w:eastAsia="Arial Unicode MS" w:hAnsi="Times New Roman" w:cs="Times New Roman"/>
                <w:lang w:eastAsia="zh-CN" w:bidi="hi-IN"/>
              </w:rPr>
              <w:t>Д</w:t>
            </w: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Р. </w:t>
            </w:r>
            <w:r w:rsidR="00902979">
              <w:rPr>
                <w:rFonts w:ascii="Times New Roman" w:eastAsia="Arial Unicode MS" w:hAnsi="Times New Roman" w:cs="Times New Roman"/>
                <w:lang w:eastAsia="zh-CN" w:bidi="hi-IN"/>
              </w:rPr>
              <w:t>Защита ДР</w:t>
            </w:r>
          </w:p>
        </w:tc>
        <w:tc>
          <w:tcPr>
            <w:tcW w:w="864" w:type="pct"/>
            <w:shd w:val="clear" w:color="auto" w:fill="auto"/>
          </w:tcPr>
          <w:p w14:paraId="31CBEAC9" w14:textId="646941F5" w:rsidR="001C0080" w:rsidRPr="00E63D90" w:rsidRDefault="001C0080" w:rsidP="001C0080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май-июнь</w:t>
            </w:r>
          </w:p>
        </w:tc>
      </w:tr>
      <w:tr w:rsidR="001C0080" w:rsidRPr="0030352B" w14:paraId="1AF766EF" w14:textId="77777777" w:rsidTr="00D429FF">
        <w:tc>
          <w:tcPr>
            <w:tcW w:w="301" w:type="pct"/>
            <w:shd w:val="clear" w:color="auto" w:fill="auto"/>
          </w:tcPr>
          <w:p w14:paraId="4FFCB81F" w14:textId="56E7F7C3" w:rsidR="001C0080" w:rsidRPr="00E63D90" w:rsidRDefault="001C0080" w:rsidP="001C0080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12.</w:t>
            </w:r>
          </w:p>
        </w:tc>
        <w:tc>
          <w:tcPr>
            <w:tcW w:w="3835" w:type="pct"/>
            <w:shd w:val="clear" w:color="auto" w:fill="auto"/>
          </w:tcPr>
          <w:p w14:paraId="2D305AC6" w14:textId="44F04FD4" w:rsidR="001C0080" w:rsidRPr="00E63D90" w:rsidRDefault="001C0080" w:rsidP="00902979">
            <w:pPr>
              <w:spacing w:line="312" w:lineRule="auto"/>
              <w:jc w:val="both"/>
              <w:rPr>
                <w:rFonts w:ascii="Times New Roman" w:eastAsia="Arial Unicode MS" w:hAnsi="Times New Roman" w:cs="Times New Roman"/>
                <w:lang w:eastAsia="zh-CN" w:bidi="hi-IN"/>
              </w:rPr>
            </w:pPr>
            <w:r w:rsidRPr="00E63D90">
              <w:rPr>
                <w:rFonts w:ascii="Times New Roman" w:eastAsia="Arial Unicode MS" w:hAnsi="Times New Roman" w:cs="Times New Roman"/>
                <w:lang w:eastAsia="zh-CN" w:bidi="hi-IN"/>
              </w:rPr>
              <w:t xml:space="preserve">Организация заседаний государственной экзаменационной комиссии. </w:t>
            </w:r>
          </w:p>
        </w:tc>
        <w:tc>
          <w:tcPr>
            <w:tcW w:w="864" w:type="pct"/>
            <w:shd w:val="clear" w:color="auto" w:fill="auto"/>
          </w:tcPr>
          <w:p w14:paraId="33172BC8" w14:textId="01CF8C70" w:rsidR="001C0080" w:rsidRPr="00E63D90" w:rsidRDefault="00902979" w:rsidP="00902979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lang w:eastAsia="zh-CN" w:bidi="hi-IN"/>
              </w:rPr>
            </w:pPr>
            <w:r>
              <w:rPr>
                <w:rFonts w:ascii="Times New Roman" w:eastAsia="Arial Unicode MS" w:hAnsi="Times New Roman" w:cs="Times New Roman"/>
                <w:lang w:eastAsia="zh-CN" w:bidi="hi-IN"/>
              </w:rPr>
              <w:t>май-</w:t>
            </w:r>
            <w:r w:rsidR="001C0080" w:rsidRPr="00E63D90">
              <w:rPr>
                <w:rFonts w:ascii="Times New Roman" w:eastAsia="Arial Unicode MS" w:hAnsi="Times New Roman" w:cs="Times New Roman"/>
                <w:lang w:eastAsia="zh-CN" w:bidi="hi-IN"/>
              </w:rPr>
              <w:t>июнь</w:t>
            </w:r>
          </w:p>
        </w:tc>
      </w:tr>
    </w:tbl>
    <w:p w14:paraId="3B1CA4B7" w14:textId="77777777" w:rsidR="00E63D90" w:rsidRPr="00A24740" w:rsidRDefault="00E63D90" w:rsidP="00E63D90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5E43F8C1" w14:textId="77777777" w:rsidR="001D1038" w:rsidRDefault="001D1038" w:rsidP="00E63D90">
      <w:pPr>
        <w:spacing w:line="312" w:lineRule="auto"/>
        <w:rPr>
          <w:sz w:val="2"/>
          <w:szCs w:val="2"/>
        </w:rPr>
      </w:pPr>
    </w:p>
    <w:p w14:paraId="70AAFD45" w14:textId="77DD6455" w:rsidR="001D1038" w:rsidRPr="002C52F3" w:rsidRDefault="00B206B6" w:rsidP="002C52F3">
      <w:pPr>
        <w:rPr>
          <w:rFonts w:ascii="Times New Roman" w:hAnsi="Times New Roman" w:cs="Times New Roman"/>
          <w:b/>
        </w:rPr>
      </w:pPr>
      <w:bookmarkStart w:id="8" w:name="bookmark8"/>
      <w:r w:rsidRPr="002C52F3">
        <w:rPr>
          <w:rFonts w:ascii="Times New Roman" w:hAnsi="Times New Roman" w:cs="Times New Roman"/>
          <w:b/>
        </w:rPr>
        <w:t xml:space="preserve">Содержание </w:t>
      </w:r>
      <w:r w:rsidR="0044780B" w:rsidRPr="002C52F3">
        <w:rPr>
          <w:rFonts w:ascii="Times New Roman" w:hAnsi="Times New Roman" w:cs="Times New Roman"/>
          <w:b/>
        </w:rPr>
        <w:t>дипломной</w:t>
      </w:r>
      <w:r w:rsidRPr="002C52F3">
        <w:rPr>
          <w:rFonts w:ascii="Times New Roman" w:hAnsi="Times New Roman" w:cs="Times New Roman"/>
          <w:b/>
        </w:rPr>
        <w:t xml:space="preserve"> работы. Тематика</w:t>
      </w:r>
      <w:r w:rsidR="00204775" w:rsidRPr="002C52F3">
        <w:rPr>
          <w:rFonts w:ascii="Times New Roman" w:hAnsi="Times New Roman" w:cs="Times New Roman"/>
          <w:b/>
        </w:rPr>
        <w:t xml:space="preserve"> дипломных работ</w:t>
      </w:r>
      <w:r w:rsidRPr="002C52F3">
        <w:rPr>
          <w:rFonts w:ascii="Times New Roman" w:hAnsi="Times New Roman" w:cs="Times New Roman"/>
          <w:b/>
        </w:rPr>
        <w:t>.</w:t>
      </w:r>
      <w:bookmarkEnd w:id="8"/>
    </w:p>
    <w:p w14:paraId="6AC33541" w14:textId="37DF81B5" w:rsidR="001D1038" w:rsidRDefault="00B206B6" w:rsidP="00E63D90">
      <w:pPr>
        <w:pStyle w:val="20"/>
        <w:shd w:val="clear" w:color="auto" w:fill="auto"/>
        <w:spacing w:before="0" w:after="0" w:line="312" w:lineRule="auto"/>
        <w:ind w:firstLine="709"/>
        <w:jc w:val="both"/>
      </w:pPr>
      <w:r>
        <w:t xml:space="preserve">Для проведения </w:t>
      </w:r>
      <w:r w:rsidR="000C50FB">
        <w:t xml:space="preserve">итоговых </w:t>
      </w:r>
      <w:r>
        <w:t xml:space="preserve">аттестационных испытаний выпускников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 xml:space="preserve"> утверждается тематика </w:t>
      </w:r>
      <w:r w:rsidR="0044780B">
        <w:t>дипломных</w:t>
      </w:r>
      <w:r>
        <w:t xml:space="preserve"> работ, позволяющая наиболее полно оценить уровень и качество подготовки выпускника в ходе решения и защиты им комплекса взаимосвязанных вопросов.</w:t>
      </w:r>
    </w:p>
    <w:p w14:paraId="54384222" w14:textId="0C1ECB99" w:rsidR="00747540" w:rsidRDefault="00747540" w:rsidP="00747540">
      <w:pPr>
        <w:pStyle w:val="20"/>
        <w:spacing w:before="0" w:after="0" w:line="312" w:lineRule="auto"/>
        <w:ind w:firstLine="709"/>
        <w:jc w:val="both"/>
      </w:pPr>
      <w:r>
        <w:t xml:space="preserve">При этом тематика </w:t>
      </w:r>
      <w:r w:rsidR="0044780B">
        <w:t>дипломной</w:t>
      </w:r>
      <w:r>
        <w:t xml:space="preserve"> работы должна соответствовать содержанию одного или нескольких профессиональных модулей, входящих в образовательную программу среднего профессионального образования.</w:t>
      </w:r>
    </w:p>
    <w:p w14:paraId="5DDEDBBF" w14:textId="6F548372" w:rsidR="001D1038" w:rsidRDefault="00B206B6" w:rsidP="00E63D90">
      <w:pPr>
        <w:pStyle w:val="20"/>
        <w:shd w:val="clear" w:color="auto" w:fill="auto"/>
        <w:spacing w:before="0" w:after="0" w:line="312" w:lineRule="auto"/>
        <w:ind w:firstLine="709"/>
        <w:jc w:val="both"/>
      </w:pPr>
      <w:r>
        <w:t xml:space="preserve">Тематика </w:t>
      </w:r>
      <w:r w:rsidR="0044780B">
        <w:t>ДР</w:t>
      </w:r>
      <w:r>
        <w:t xml:space="preserve"> должна:</w:t>
      </w:r>
    </w:p>
    <w:p w14:paraId="49A1261F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0" w:line="312" w:lineRule="auto"/>
        <w:ind w:firstLine="709"/>
        <w:jc w:val="both"/>
      </w:pPr>
      <w:r>
        <w:t>соответствовать современному уровню и перспективам развития науки, техники, производства, экономики и культуры;</w:t>
      </w:r>
    </w:p>
    <w:p w14:paraId="46405724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22"/>
        </w:tabs>
        <w:spacing w:before="0" w:after="0" w:line="312" w:lineRule="auto"/>
        <w:ind w:firstLine="709"/>
        <w:jc w:val="both"/>
      </w:pPr>
      <w:r>
        <w:t>создать возможность реальной работы с решением актуальных практических задач и дальнейшим использованием, внедрением материалов работы в банковской сфере;</w:t>
      </w:r>
    </w:p>
    <w:p w14:paraId="2D5BDECA" w14:textId="77777777" w:rsidR="001D1038" w:rsidRDefault="00B206B6" w:rsidP="00E63D90">
      <w:pPr>
        <w:pStyle w:val="20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0" w:line="312" w:lineRule="auto"/>
        <w:ind w:firstLine="709"/>
        <w:jc w:val="both"/>
      </w:pPr>
      <w:r>
        <w:t xml:space="preserve">быть достаточно разнообразной для возможности выбора студентом темы в соответствии </w:t>
      </w:r>
      <w:r>
        <w:lastRenderedPageBreak/>
        <w:t>с индивидуальными склонностями н способностями.</w:t>
      </w:r>
    </w:p>
    <w:p w14:paraId="387EB5A3" w14:textId="0555CE0B" w:rsidR="001D1038" w:rsidRDefault="00B206B6" w:rsidP="00E63D90">
      <w:pPr>
        <w:pStyle w:val="20"/>
        <w:shd w:val="clear" w:color="auto" w:fill="auto"/>
        <w:spacing w:before="0" w:after="0" w:line="312" w:lineRule="auto"/>
        <w:ind w:firstLine="709"/>
        <w:jc w:val="both"/>
      </w:pPr>
      <w:r>
        <w:t xml:space="preserve">Студенту предоставляется право выбора темы дипломной работы из утвержденного списка, в том числе предложения своей тематики с необходимым обоснованием целесообразности ее разработки для практического применения. При этом тематика дипломной работы должна соответствовать содержанию одного или нескольких профессиональных модулей, входящих в образовательную программу среднего профессионального образования по специальности </w:t>
      </w:r>
      <w:r w:rsidR="00677D49">
        <w:t>40.02.04</w:t>
      </w:r>
      <w:r>
        <w:t xml:space="preserve"> </w:t>
      </w:r>
      <w:r w:rsidR="00677D49">
        <w:t>Юриспруденция</w:t>
      </w:r>
      <w:r>
        <w:t>.</w:t>
      </w:r>
    </w:p>
    <w:p w14:paraId="153D3D10" w14:textId="776199A5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bookmarkStart w:id="9" w:name="bookmark9"/>
      <w:r w:rsidRPr="004615F9">
        <w:rPr>
          <w:rFonts w:ascii="Times New Roman" w:eastAsia="Times New Roman" w:hAnsi="Times New Roman" w:cs="Times New Roman"/>
        </w:rPr>
        <w:t xml:space="preserve">Для подготовки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 xml:space="preserve"> студенту назначается руководитель. Закрепление за студентами тем дипломных работ, назначение руководителей осуществляется приказом директора колледжа не позднее, чем за две недели до начала преддипломной практики.</w:t>
      </w:r>
    </w:p>
    <w:p w14:paraId="695C3DF1" w14:textId="00DC7CEC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По утвержденным темам руководители работ разрабатывают индивидуальные задания для каждого выпускника. Задания на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 xml:space="preserve"> выдаются выпускникам не позднее, чем за две недели до начала преддипломной практики. При выдаче индивидуальных заданий руководитель работы разъясняет назначение и задачи, структуру и объем работы, принципы разработки и оформления, примерное распределение времени на выполнение отдельных частей работы.</w:t>
      </w:r>
    </w:p>
    <w:p w14:paraId="12C12A0F" w14:textId="77777777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Основными функциями руководителя работы являются:</w:t>
      </w:r>
    </w:p>
    <w:p w14:paraId="17773D52" w14:textId="77777777" w:rsidR="004615F9" w:rsidRPr="004615F9" w:rsidRDefault="004615F9" w:rsidP="00E63D90">
      <w:pPr>
        <w:numPr>
          <w:ilvl w:val="0"/>
          <w:numId w:val="10"/>
        </w:numPr>
        <w:tabs>
          <w:tab w:val="left" w:pos="94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разработка задания на подготовку работы;</w:t>
      </w:r>
    </w:p>
    <w:p w14:paraId="54782B49" w14:textId="77777777" w:rsidR="004615F9" w:rsidRPr="004615F9" w:rsidRDefault="004615F9" w:rsidP="00E63D90">
      <w:pPr>
        <w:numPr>
          <w:ilvl w:val="0"/>
          <w:numId w:val="10"/>
        </w:numPr>
        <w:tabs>
          <w:tab w:val="left" w:pos="94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разработка совместно с обучающимися плана работы;</w:t>
      </w:r>
    </w:p>
    <w:p w14:paraId="212167B6" w14:textId="77777777" w:rsidR="004615F9" w:rsidRPr="004615F9" w:rsidRDefault="004615F9" w:rsidP="00E63D90">
      <w:pPr>
        <w:numPr>
          <w:ilvl w:val="0"/>
          <w:numId w:val="10"/>
        </w:numPr>
        <w:tabs>
          <w:tab w:val="left" w:pos="908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оказание помощи обучающемуся в разработке индивидуального графика работы на весь период выполнения работы;</w:t>
      </w:r>
    </w:p>
    <w:p w14:paraId="199482F1" w14:textId="77777777" w:rsidR="004615F9" w:rsidRPr="004615F9" w:rsidRDefault="004615F9" w:rsidP="00E63D90">
      <w:pPr>
        <w:numPr>
          <w:ilvl w:val="0"/>
          <w:numId w:val="10"/>
        </w:numPr>
        <w:tabs>
          <w:tab w:val="left" w:pos="908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консультирование обучающегося по вопросам содержания и последовательности выполнения работы;</w:t>
      </w:r>
    </w:p>
    <w:p w14:paraId="71701883" w14:textId="77777777" w:rsidR="004615F9" w:rsidRPr="004615F9" w:rsidRDefault="004615F9" w:rsidP="00E63D90">
      <w:pPr>
        <w:numPr>
          <w:ilvl w:val="0"/>
          <w:numId w:val="10"/>
        </w:numPr>
        <w:tabs>
          <w:tab w:val="left" w:pos="94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оказание помощи обучающемуся в подборе необходимых источников;</w:t>
      </w:r>
    </w:p>
    <w:p w14:paraId="746945EF" w14:textId="77777777" w:rsidR="004615F9" w:rsidRPr="004615F9" w:rsidRDefault="004615F9" w:rsidP="00E63D90">
      <w:pPr>
        <w:numPr>
          <w:ilvl w:val="0"/>
          <w:numId w:val="10"/>
        </w:numPr>
        <w:tabs>
          <w:tab w:val="left" w:pos="95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работ;</w:t>
      </w:r>
    </w:p>
    <w:p w14:paraId="05ACD4D8" w14:textId="77777777" w:rsidR="004615F9" w:rsidRPr="004615F9" w:rsidRDefault="004615F9" w:rsidP="00E63D90">
      <w:pPr>
        <w:numPr>
          <w:ilvl w:val="0"/>
          <w:numId w:val="10"/>
        </w:numPr>
        <w:tabs>
          <w:tab w:val="left" w:pos="947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консультирование обучающегося по подготовке презентации и доклада для защиты дипломной работы;</w:t>
      </w:r>
    </w:p>
    <w:p w14:paraId="526E0F0D" w14:textId="77777777" w:rsidR="004615F9" w:rsidRPr="004615F9" w:rsidRDefault="004615F9" w:rsidP="00E63D90">
      <w:pPr>
        <w:numPr>
          <w:ilvl w:val="0"/>
          <w:numId w:val="10"/>
        </w:numPr>
        <w:tabs>
          <w:tab w:val="left" w:pos="97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предоставление письменного отзыва на работу.</w:t>
      </w:r>
    </w:p>
    <w:p w14:paraId="4CB763F1" w14:textId="77777777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В отзыве руководителя на дипломную работу должны найти отражение следующие вопросы:</w:t>
      </w:r>
    </w:p>
    <w:p w14:paraId="3281E6AC" w14:textId="77777777" w:rsidR="004615F9" w:rsidRPr="004615F9" w:rsidRDefault="004615F9" w:rsidP="00E63D90">
      <w:pPr>
        <w:numPr>
          <w:ilvl w:val="0"/>
          <w:numId w:val="10"/>
        </w:numPr>
        <w:tabs>
          <w:tab w:val="left" w:pos="1226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характерные особенности работы, ее достоинства и недостатки, а также отношение обучающегося к выполнению работы;</w:t>
      </w:r>
    </w:p>
    <w:p w14:paraId="3C7B3152" w14:textId="77777777" w:rsidR="004615F9" w:rsidRPr="004615F9" w:rsidRDefault="004615F9" w:rsidP="00E63D90">
      <w:pPr>
        <w:numPr>
          <w:ilvl w:val="0"/>
          <w:numId w:val="10"/>
        </w:numPr>
        <w:tabs>
          <w:tab w:val="left" w:pos="1226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проявленные (не проявленные) им способности:</w:t>
      </w:r>
    </w:p>
    <w:p w14:paraId="5D1FF2A6" w14:textId="77777777" w:rsidR="004615F9" w:rsidRPr="004615F9" w:rsidRDefault="004615F9" w:rsidP="00E63D90">
      <w:pPr>
        <w:numPr>
          <w:ilvl w:val="0"/>
          <w:numId w:val="10"/>
        </w:numPr>
        <w:tabs>
          <w:tab w:val="left" w:pos="1226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оцениваются уровень освоения общих и профессиональных компетенций, знания, умения обучающегося, продемонстрированные им при выполнении работы;</w:t>
      </w:r>
    </w:p>
    <w:p w14:paraId="2DACBEAB" w14:textId="77777777" w:rsidR="004615F9" w:rsidRPr="004615F9" w:rsidRDefault="004615F9" w:rsidP="00E63D90">
      <w:pPr>
        <w:numPr>
          <w:ilvl w:val="0"/>
          <w:numId w:val="10"/>
        </w:numPr>
        <w:tabs>
          <w:tab w:val="left" w:pos="94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степень самостоятельности обучающегося и его личный вклад в раскрытие проблем и разработку предложений по их решению.</w:t>
      </w:r>
    </w:p>
    <w:p w14:paraId="571B8355" w14:textId="14928B20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Заканчивается отзыв выводом о возможности (невозможности) допуска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 xml:space="preserve"> к защите.</w:t>
      </w:r>
    </w:p>
    <w:p w14:paraId="558A2C38" w14:textId="5D58FEC1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Оформленная </w:t>
      </w:r>
      <w:r w:rsidR="009F47D9">
        <w:rPr>
          <w:rFonts w:ascii="Times New Roman" w:eastAsia="Times New Roman" w:hAnsi="Times New Roman" w:cs="Times New Roman"/>
        </w:rPr>
        <w:t>дипломная</w:t>
      </w:r>
      <w:r w:rsidRPr="004615F9">
        <w:rPr>
          <w:rFonts w:ascii="Times New Roman" w:eastAsia="Times New Roman" w:hAnsi="Times New Roman" w:cs="Times New Roman"/>
        </w:rPr>
        <w:t xml:space="preserve"> работа передается</w:t>
      </w:r>
      <w:r w:rsidR="00204775">
        <w:rPr>
          <w:rFonts w:ascii="Times New Roman" w:eastAsia="Times New Roman" w:hAnsi="Times New Roman" w:cs="Times New Roman"/>
        </w:rPr>
        <w:t xml:space="preserve"> при необходимости</w:t>
      </w:r>
      <w:r w:rsidRPr="004615F9">
        <w:rPr>
          <w:rFonts w:ascii="Times New Roman" w:eastAsia="Times New Roman" w:hAnsi="Times New Roman" w:cs="Times New Roman"/>
        </w:rPr>
        <w:t xml:space="preserve"> рецензенту.</w:t>
      </w:r>
    </w:p>
    <w:p w14:paraId="30CF401A" w14:textId="3A321E9C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Рецензирование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 xml:space="preserve"> проводится </w:t>
      </w:r>
      <w:r w:rsidR="009F47D9">
        <w:rPr>
          <w:rFonts w:ascii="Times New Roman" w:eastAsia="Times New Roman" w:hAnsi="Times New Roman" w:cs="Times New Roman"/>
        </w:rPr>
        <w:t xml:space="preserve">добровольно </w:t>
      </w:r>
      <w:r w:rsidRPr="004615F9">
        <w:rPr>
          <w:rFonts w:ascii="Times New Roman" w:eastAsia="Times New Roman" w:hAnsi="Times New Roman" w:cs="Times New Roman"/>
        </w:rPr>
        <w:t>с целью получения дополнительной объективной оценки труда студента специалистами в соответствующей области.</w:t>
      </w:r>
    </w:p>
    <w:p w14:paraId="19DB0488" w14:textId="4FA5C36C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В качестве рецензентов могут привлекаться специалисты государственных органов, </w:t>
      </w:r>
      <w:r w:rsidR="009F47D9">
        <w:rPr>
          <w:rFonts w:ascii="Times New Roman" w:eastAsia="Times New Roman" w:hAnsi="Times New Roman" w:cs="Times New Roman"/>
        </w:rPr>
        <w:lastRenderedPageBreak/>
        <w:t>частных организаций</w:t>
      </w:r>
      <w:r w:rsidRPr="004615F9">
        <w:rPr>
          <w:rFonts w:ascii="Times New Roman" w:eastAsia="Times New Roman" w:hAnsi="Times New Roman" w:cs="Times New Roman"/>
        </w:rPr>
        <w:t xml:space="preserve">, а также и преподаватели других учебных заведений по профилю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>.</w:t>
      </w:r>
    </w:p>
    <w:p w14:paraId="02499C25" w14:textId="77777777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Рецензент оценивает дипломную работу по форме и содержанию. В рецензии отражаются следующие вопросы:</w:t>
      </w:r>
    </w:p>
    <w:p w14:paraId="5CF7D689" w14:textId="77777777" w:rsidR="004615F9" w:rsidRPr="004615F9" w:rsidRDefault="004615F9" w:rsidP="00E63D90">
      <w:pPr>
        <w:numPr>
          <w:ilvl w:val="0"/>
          <w:numId w:val="10"/>
        </w:numPr>
        <w:tabs>
          <w:tab w:val="left" w:pos="97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актуальность темы дипломной работы;</w:t>
      </w:r>
    </w:p>
    <w:p w14:paraId="2AEE2E39" w14:textId="77777777" w:rsidR="004615F9" w:rsidRPr="004615F9" w:rsidRDefault="004615F9" w:rsidP="00E63D90">
      <w:pPr>
        <w:numPr>
          <w:ilvl w:val="0"/>
          <w:numId w:val="10"/>
        </w:numPr>
        <w:tabs>
          <w:tab w:val="left" w:pos="97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заключение о соответствии дипломной работы заявленной теме и заданию на нее;</w:t>
      </w:r>
    </w:p>
    <w:p w14:paraId="0E701322" w14:textId="77777777" w:rsidR="004615F9" w:rsidRPr="004615F9" w:rsidRDefault="004615F9" w:rsidP="00E63D90">
      <w:pPr>
        <w:numPr>
          <w:ilvl w:val="0"/>
          <w:numId w:val="10"/>
        </w:numPr>
        <w:tabs>
          <w:tab w:val="left" w:pos="937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оценку качества выполнения каждого раздела дипломной работы с выделением положительных сторон и недостатков (с указанием, по возможности, конкретных параграфов и/или страниц);</w:t>
      </w:r>
    </w:p>
    <w:p w14:paraId="7C9AAB55" w14:textId="77777777" w:rsidR="004615F9" w:rsidRPr="004615F9" w:rsidRDefault="004615F9" w:rsidP="00E63D90">
      <w:pPr>
        <w:numPr>
          <w:ilvl w:val="0"/>
          <w:numId w:val="10"/>
        </w:numPr>
        <w:tabs>
          <w:tab w:val="left" w:pos="94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оценку степени разработки поставленных вопросов и практической значимости работы;</w:t>
      </w:r>
    </w:p>
    <w:p w14:paraId="54ABCD9E" w14:textId="77777777" w:rsidR="004615F9" w:rsidRPr="004615F9" w:rsidRDefault="004615F9" w:rsidP="00E63D90">
      <w:pPr>
        <w:numPr>
          <w:ilvl w:val="0"/>
          <w:numId w:val="10"/>
        </w:numPr>
        <w:tabs>
          <w:tab w:val="left" w:pos="98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рекомендации для использования ее результатов;</w:t>
      </w:r>
    </w:p>
    <w:p w14:paraId="5DFC1C69" w14:textId="77777777" w:rsidR="004615F9" w:rsidRPr="004615F9" w:rsidRDefault="004615F9" w:rsidP="00E63D90">
      <w:pPr>
        <w:numPr>
          <w:ilvl w:val="0"/>
          <w:numId w:val="10"/>
        </w:numPr>
        <w:tabs>
          <w:tab w:val="left" w:pos="98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общую оценку качества выполнения работы;</w:t>
      </w:r>
    </w:p>
    <w:p w14:paraId="2BDAC535" w14:textId="77777777" w:rsidR="004615F9" w:rsidRPr="004615F9" w:rsidRDefault="004615F9" w:rsidP="00E63D90">
      <w:pPr>
        <w:numPr>
          <w:ilvl w:val="0"/>
          <w:numId w:val="10"/>
        </w:numPr>
        <w:tabs>
          <w:tab w:val="left" w:pos="951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заключение должно содержать выводы о соответствии работы предъявляемым требованиям.</w:t>
      </w:r>
    </w:p>
    <w:p w14:paraId="02CC4CA9" w14:textId="77777777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Рецензия подписывается рецензентом с указанием ФИО, ученого звания, ученой степени (при наличии), места работы, должности, даты.</w:t>
      </w:r>
    </w:p>
    <w:p w14:paraId="72A5B107" w14:textId="77777777" w:rsidR="004615F9" w:rsidRP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>Внесение изменений в работу после получения рецензии не допускается.</w:t>
      </w:r>
    </w:p>
    <w:p w14:paraId="32DB2DC6" w14:textId="39B0D1D7" w:rsidR="004615F9" w:rsidRDefault="004615F9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15F9">
        <w:rPr>
          <w:rFonts w:ascii="Times New Roman" w:eastAsia="Times New Roman" w:hAnsi="Times New Roman" w:cs="Times New Roman"/>
        </w:rPr>
        <w:t xml:space="preserve">Подписанная рецензентом рецензия представляется в </w:t>
      </w:r>
      <w:r w:rsidR="008D172D">
        <w:rPr>
          <w:rFonts w:ascii="Times New Roman" w:eastAsia="Times New Roman" w:hAnsi="Times New Roman" w:cs="Times New Roman"/>
        </w:rPr>
        <w:t>ГЭК</w:t>
      </w:r>
      <w:r w:rsidRPr="004615F9">
        <w:rPr>
          <w:rFonts w:ascii="Times New Roman" w:eastAsia="Times New Roman" w:hAnsi="Times New Roman" w:cs="Times New Roman"/>
        </w:rPr>
        <w:t xml:space="preserve"> вместе с </w:t>
      </w:r>
      <w:r w:rsidR="0044780B">
        <w:rPr>
          <w:rFonts w:ascii="Times New Roman" w:eastAsia="Times New Roman" w:hAnsi="Times New Roman" w:cs="Times New Roman"/>
        </w:rPr>
        <w:t>ДР</w:t>
      </w:r>
      <w:r w:rsidRPr="004615F9">
        <w:rPr>
          <w:rFonts w:ascii="Times New Roman" w:eastAsia="Times New Roman" w:hAnsi="Times New Roman" w:cs="Times New Roman"/>
        </w:rPr>
        <w:t xml:space="preserve"> в установленные сроки.</w:t>
      </w:r>
    </w:p>
    <w:p w14:paraId="57F9A9B7" w14:textId="77777777" w:rsidR="00E1303D" w:rsidRDefault="00E1303D" w:rsidP="00E63D90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A2B1228" w14:textId="5FC3CD40" w:rsidR="001D1038" w:rsidRPr="00DA23CD" w:rsidRDefault="0079748B" w:rsidP="00DA23CD">
      <w:pPr>
        <w:pStyle w:val="1"/>
        <w:jc w:val="center"/>
        <w:rPr>
          <w:rStyle w:val="af7"/>
        </w:rPr>
      </w:pPr>
      <w:bookmarkStart w:id="10" w:name="_Toc179965494"/>
      <w:r w:rsidRPr="0063757A">
        <w:rPr>
          <w:b/>
          <w:bCs/>
        </w:rPr>
        <w:t>4</w:t>
      </w:r>
      <w:r w:rsidRPr="0063757A">
        <w:rPr>
          <w:rStyle w:val="af7"/>
          <w:b w:val="0"/>
        </w:rPr>
        <w:t>.</w:t>
      </w:r>
      <w:r w:rsidR="000C50FB" w:rsidRPr="00DA23CD">
        <w:rPr>
          <w:rStyle w:val="af7"/>
        </w:rPr>
        <w:t>Государственная экзаменационная комиссия</w:t>
      </w:r>
      <w:bookmarkEnd w:id="9"/>
      <w:r w:rsidRPr="00DA23CD">
        <w:rPr>
          <w:rStyle w:val="af7"/>
        </w:rPr>
        <w:t xml:space="preserve">. </w:t>
      </w:r>
      <w:r w:rsidR="000C50FB" w:rsidRPr="00DA23CD">
        <w:rPr>
          <w:rStyle w:val="af7"/>
        </w:rPr>
        <w:t>Оценочная документация демонстрационного экзамена</w:t>
      </w:r>
      <w:bookmarkEnd w:id="10"/>
    </w:p>
    <w:p w14:paraId="33F851FA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(далее - ГЭК), создаваемыми образовательной организацией по каждой укрупненной группе профессий,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образования.</w:t>
      </w:r>
      <w:bookmarkStart w:id="11" w:name="l289"/>
      <w:bookmarkStart w:id="12" w:name="l211"/>
      <w:bookmarkEnd w:id="11"/>
      <w:bookmarkEnd w:id="12"/>
    </w:p>
    <w:p w14:paraId="586DB4F7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ГЭК формируется из числа педагогических работников образовательных организаций, лиц, приглашенных из сторонних организаций, в том числе:</w:t>
      </w:r>
    </w:p>
    <w:p w14:paraId="03C45D12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педагогических работников;</w:t>
      </w:r>
    </w:p>
    <w:p w14:paraId="1F334040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представителей организаций-партнеров, направление деятельности которых соответствует области профессиональной деятельности, к которой готовятся выпускники;</w:t>
      </w:r>
      <w:bookmarkStart w:id="13" w:name="l290"/>
      <w:bookmarkEnd w:id="13"/>
    </w:p>
    <w:p w14:paraId="5ADD8830" w14:textId="123A2A3A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При проведении демонстрационного экзамена в составе ГЭК создается экспертная группа из числа лиц, приглашенных из сторонних организаций и обладающих профессиональными знаниями, навыками и опытом в сфере, соответствующей профессии или специальности среднего профессионального образования или укрупненной группы профессий и специальностей, по которой проводится демонстрационный экзамен (далее соответственно - экспертная группа, эксперты).</w:t>
      </w:r>
      <w:bookmarkStart w:id="14" w:name="l213"/>
      <w:bookmarkEnd w:id="14"/>
      <w:r w:rsidRPr="00FD0F9C">
        <w:rPr>
          <w:color w:val="000000"/>
        </w:rPr>
        <w:t> </w:t>
      </w:r>
    </w:p>
    <w:p w14:paraId="7FBE8328" w14:textId="5C72B0E2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lastRenderedPageBreak/>
        <w:t>Состав ГЭК утверждается распорядительным актом образовательной организации и действует в течение одного календарного года. В состав ГЭК входят председатель ГЭК, заместитель председателя ГЭК и члены ГЭК.</w:t>
      </w:r>
      <w:bookmarkStart w:id="15" w:name="l292"/>
      <w:bookmarkEnd w:id="15"/>
    </w:p>
    <w:p w14:paraId="4ABAA10C" w14:textId="254F6FAD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ГЭК возглавляет председатель, который организует и контролирует деятельность ГЭК, обеспечивает единство требований, предъявляемых к выпускникам.</w:t>
      </w:r>
      <w:bookmarkStart w:id="16" w:name="l214"/>
      <w:bookmarkEnd w:id="16"/>
    </w:p>
    <w:p w14:paraId="31B21EB7" w14:textId="0EFC4A9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Председатель ГЭК утверждается не позднее 20 декабря текущего года на следующий календарный год (с 1 января по 31 декабря) по представлению образовательной организации органом исполнительной власти субъекта Российской Федерации, осуществляющим государственное управление в сфере образования, на территории которого находится образовательная организация.</w:t>
      </w:r>
    </w:p>
    <w:p w14:paraId="19512AD3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Председателем ГЭК образовательной организации утверждается лицо, не работающее в образовательной организации, из числа:</w:t>
      </w:r>
      <w:bookmarkStart w:id="17" w:name="l294"/>
      <w:bookmarkEnd w:id="17"/>
    </w:p>
    <w:p w14:paraId="59E49A0C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руководителей или заместителей руководителей организаций, осуществляющих образовательную деятельность, соответствующую области профессиональной деятельности, к которой готовятся выпускники;</w:t>
      </w:r>
      <w:bookmarkStart w:id="18" w:name="l216"/>
      <w:bookmarkEnd w:id="18"/>
    </w:p>
    <w:p w14:paraId="31F69D72" w14:textId="7FC62984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представителей работодателей или их объединений, организаций-партнеров, включая экспертов, при условии, что направление деятельности данных представителей соответствует области профессиональной деятельности, к которой готовятся выпускники. </w:t>
      </w:r>
    </w:p>
    <w:p w14:paraId="5D02E525" w14:textId="7E2FD1DC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Руководитель образовательной организации является заместителем председателя ГЭК.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работников.</w:t>
      </w:r>
      <w:bookmarkStart w:id="19" w:name="l217"/>
      <w:bookmarkEnd w:id="19"/>
    </w:p>
    <w:p w14:paraId="531DA843" w14:textId="37E5991D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Экспертная группа создается по каждой профессии, специальности среднего профессионального образования или виду деятельности, по которому проводится демонстрационный экзамен.</w:t>
      </w:r>
    </w:p>
    <w:p w14:paraId="33CCFACA" w14:textId="0B92ED72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Экспертную группу возглавляет главный эксперт, назначаемый из числа экспертов, включенных в состав ГЭК.</w:t>
      </w:r>
      <w:bookmarkStart w:id="20" w:name="l295"/>
      <w:bookmarkEnd w:id="20"/>
      <w:r w:rsidRPr="00FD0F9C">
        <w:rPr>
          <w:color w:val="000000"/>
        </w:rPr>
        <w:t> </w:t>
      </w:r>
    </w:p>
    <w:p w14:paraId="59BDF92A" w14:textId="1EABE018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Главный эксперт организует и контролирует деятельность возглавляемой экспертной группы, обеспечивает соблюдение всех требований к проведению демонстрационного экзамена и не участвует в оценивании результатов демонстрационного экзамена.</w:t>
      </w:r>
      <w:bookmarkStart w:id="21" w:name="l218"/>
      <w:bookmarkEnd w:id="21"/>
      <w:r w:rsidRPr="00FD0F9C">
        <w:rPr>
          <w:color w:val="000000"/>
        </w:rPr>
        <w:t> </w:t>
      </w:r>
    </w:p>
    <w:p w14:paraId="680C9BAB" w14:textId="77104F83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 xml:space="preserve">К ГИА допускаются выпускники, не имеющие академической задолженности и в полном объеме выполнившие учебный план или индивидуальный учебный план </w:t>
      </w:r>
    </w:p>
    <w:p w14:paraId="56EBAF35" w14:textId="1FC13F55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 xml:space="preserve">Демонстрационный экзамен базового и профильного уровня проводится с использованием единых оценочных материалов, включающих в себя конкретные комплекты оценочной документации, варианты заданий и критерии оценивания (далее - оценочные материалы), </w:t>
      </w:r>
      <w:r w:rsidRPr="00FD0F9C">
        <w:rPr>
          <w:color w:val="000000"/>
        </w:rPr>
        <w:lastRenderedPageBreak/>
        <w:t>разрабатываемых организацией, определяемой Министерством просвещения Российской Федерации из числа подведомственных ему организаций (далее - оператор).</w:t>
      </w:r>
      <w:bookmarkStart w:id="22" w:name="l219"/>
      <w:bookmarkEnd w:id="22"/>
      <w:r w:rsidRPr="00FD0F9C">
        <w:rPr>
          <w:color w:val="000000"/>
        </w:rPr>
        <w:t> </w:t>
      </w:r>
    </w:p>
    <w:p w14:paraId="576FD6DB" w14:textId="1F4072A3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Комплект оценочной документации включает комплекс требований для проведения демонстрационного экзамена, перечень оборудования и оснащения, расходных материалов, средств обучения и воспитания, примерный план застройки площадки демонстрационного экзамена, требования к составу экспертных групп, условия привлечения добровольцев (волонтеров) (при необходимости), инструкции по технике безопасности, а также образцы заданий.</w:t>
      </w:r>
      <w:bookmarkStart w:id="23" w:name="l220"/>
      <w:bookmarkEnd w:id="23"/>
      <w:r w:rsidRPr="00FD0F9C">
        <w:rPr>
          <w:color w:val="000000"/>
        </w:rPr>
        <w:t> </w:t>
      </w:r>
    </w:p>
    <w:p w14:paraId="7892772E" w14:textId="77777777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Задание демонстрационного экзамена включает комплексную практическую задачу, моделирующую профессиональную деятельность и выполняемую в режиме реального времени.</w:t>
      </w:r>
      <w:bookmarkStart w:id="24" w:name="l298"/>
      <w:bookmarkEnd w:id="24"/>
    </w:p>
    <w:p w14:paraId="25F327EF" w14:textId="5522178C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Комплекты оценочной документации для проведения демонстрационного экзамена профильного уровня разрабатываются оператором с участием организаций-партнеров, отраслевых и профессиональных сообществ.</w:t>
      </w:r>
      <w:bookmarkStart w:id="25" w:name="l221"/>
      <w:bookmarkEnd w:id="25"/>
      <w:r w:rsidRPr="00FD0F9C">
        <w:rPr>
          <w:color w:val="000000"/>
        </w:rPr>
        <w:t> </w:t>
      </w:r>
    </w:p>
    <w:p w14:paraId="7C4FB7FD" w14:textId="17EE43DB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информационно-телекоммуникационной сети "Интернет" (далее - сеть "Интернет") не позднее 1 октября года, предшествующего проведению ГИА.</w:t>
      </w:r>
      <w:bookmarkStart w:id="26" w:name="l299"/>
      <w:bookmarkEnd w:id="26"/>
      <w:r w:rsidRPr="00FD0F9C">
        <w:rPr>
          <w:color w:val="000000"/>
        </w:rPr>
        <w:t> </w:t>
      </w:r>
    </w:p>
    <w:p w14:paraId="19525FA5" w14:textId="6E996C01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Требования к дипломным проектам (работам), методика их оценивания, задания и критерии оценивания государственных экзаменов, а также уровни демонстрационного экзамена, конкретные комплекты оценочной документации, выбранные образовательной организацией, исходя из содержания реализуемой образовательной программы, из размещенных на официальном сайте оператора в сети "Интернет" единых оценочных материалов, включаются в программу ГИА.</w:t>
      </w:r>
      <w:bookmarkStart w:id="27" w:name="l222"/>
      <w:bookmarkEnd w:id="27"/>
      <w:r w:rsidRPr="00FD0F9C">
        <w:rPr>
          <w:color w:val="000000"/>
        </w:rPr>
        <w:t> </w:t>
      </w:r>
    </w:p>
    <w:p w14:paraId="082C04CD" w14:textId="3877589C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ГИА выпускников не может быть заменена на оценку уровня их подготовки на основе текущего контроля успеваемости и результатов промежуточной аттестации, за исключением случая, предусмотренного пунктом 58 Порядка</w:t>
      </w:r>
      <w:r w:rsidR="000355D6">
        <w:rPr>
          <w:color w:val="000000"/>
        </w:rPr>
        <w:t xml:space="preserve"> ГИА</w:t>
      </w:r>
      <w:r w:rsidRPr="00FD0F9C">
        <w:rPr>
          <w:color w:val="000000"/>
        </w:rPr>
        <w:t>.</w:t>
      </w:r>
      <w:bookmarkStart w:id="28" w:name="l300"/>
      <w:bookmarkEnd w:id="28"/>
    </w:p>
    <w:p w14:paraId="1BC0E75E" w14:textId="558F1AFC" w:rsidR="00FD0F9C" w:rsidRPr="00FD0F9C" w:rsidRDefault="00FD0F9C" w:rsidP="00FD0F9C">
      <w:pPr>
        <w:pStyle w:val="dt-p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FD0F9C">
        <w:rPr>
          <w:color w:val="000000"/>
        </w:rPr>
        <w:t>Программа ГИА утверждается образовательной организацией после обсуждения на заседании педагогического (ученого) совета с участием председателей ГЭК, после чего доводится до сведения выпускников не позднее, чем за шесть месяцев до начала ГИА.</w:t>
      </w:r>
    </w:p>
    <w:p w14:paraId="0452BC94" w14:textId="77777777" w:rsidR="00747540" w:rsidRDefault="00747540" w:rsidP="00E63D90">
      <w:pPr>
        <w:pStyle w:val="20"/>
        <w:shd w:val="clear" w:color="auto" w:fill="auto"/>
        <w:spacing w:before="0" w:after="0" w:line="312" w:lineRule="auto"/>
        <w:ind w:firstLine="740"/>
        <w:jc w:val="both"/>
      </w:pPr>
    </w:p>
    <w:p w14:paraId="50CC62E3" w14:textId="299A075C" w:rsidR="001D1038" w:rsidRPr="00DA23CD" w:rsidRDefault="00BC53EA" w:rsidP="00DA23CD">
      <w:pPr>
        <w:pStyle w:val="1"/>
        <w:jc w:val="center"/>
        <w:rPr>
          <w:b/>
        </w:rPr>
      </w:pPr>
      <w:bookmarkStart w:id="29" w:name="bookmark10"/>
      <w:bookmarkStart w:id="30" w:name="_Toc179965495"/>
      <w:r w:rsidRPr="00DA23CD">
        <w:rPr>
          <w:b/>
        </w:rPr>
        <w:t>5.</w:t>
      </w:r>
      <w:r w:rsidR="00B206B6" w:rsidRPr="00DA23CD">
        <w:rPr>
          <w:b/>
        </w:rPr>
        <w:t>Ф</w:t>
      </w:r>
      <w:bookmarkEnd w:id="29"/>
      <w:r w:rsidRPr="00DA23CD">
        <w:rPr>
          <w:b/>
        </w:rPr>
        <w:t>ормы</w:t>
      </w:r>
      <w:r w:rsidR="000E2DDF" w:rsidRPr="00DA23CD">
        <w:rPr>
          <w:b/>
        </w:rPr>
        <w:t xml:space="preserve"> ГИА</w:t>
      </w:r>
      <w:bookmarkEnd w:id="30"/>
    </w:p>
    <w:p w14:paraId="110F0C4E" w14:textId="4D3F1846" w:rsidR="00B06CF0" w:rsidRDefault="00B06CF0" w:rsidP="00B06CF0">
      <w:pPr>
        <w:pStyle w:val="20"/>
        <w:spacing w:before="0" w:after="0" w:line="312" w:lineRule="auto"/>
        <w:ind w:firstLine="709"/>
        <w:jc w:val="both"/>
      </w:pPr>
      <w:r w:rsidRPr="00204775">
        <w:t xml:space="preserve">Государственная итоговая аттестация по специальности среднего профессионального образования </w:t>
      </w:r>
      <w:r w:rsidR="00677D49">
        <w:t>40.02.04</w:t>
      </w:r>
      <w:r w:rsidRPr="00204775">
        <w:t xml:space="preserve"> </w:t>
      </w:r>
      <w:r w:rsidR="00677D49">
        <w:t>Юриспруденция</w:t>
      </w:r>
      <w:r w:rsidRPr="00204775">
        <w:t xml:space="preserve"> проводится в форме </w:t>
      </w:r>
      <w:r w:rsidR="000E2DDF">
        <w:t xml:space="preserve">и </w:t>
      </w:r>
      <w:r w:rsidRPr="00204775">
        <w:t>защит</w:t>
      </w:r>
      <w:r w:rsidR="000E2DDF">
        <w:t>ы</w:t>
      </w:r>
      <w:r w:rsidRPr="00204775">
        <w:t xml:space="preserve"> </w:t>
      </w:r>
      <w:r w:rsidR="0044780B">
        <w:t>дипломной</w:t>
      </w:r>
      <w:r w:rsidR="00CC04F4">
        <w:t xml:space="preserve"> работы </w:t>
      </w:r>
      <w:r w:rsidRPr="00204775">
        <w:t xml:space="preserve">и </w:t>
      </w:r>
      <w:r w:rsidR="000E2DDF">
        <w:t xml:space="preserve">в форме </w:t>
      </w:r>
      <w:r w:rsidRPr="00204775">
        <w:t>демонстрационн</w:t>
      </w:r>
      <w:r w:rsidR="000E2DDF">
        <w:t>ого</w:t>
      </w:r>
      <w:r w:rsidRPr="00204775">
        <w:t xml:space="preserve"> экзамен</w:t>
      </w:r>
      <w:r w:rsidR="000E2DDF">
        <w:t>а</w:t>
      </w:r>
      <w:r w:rsidRPr="00204775">
        <w:t>.</w:t>
      </w:r>
    </w:p>
    <w:p w14:paraId="728B0D2C" w14:textId="77777777" w:rsidR="001B26F0" w:rsidRPr="001B26F0" w:rsidRDefault="001B26F0" w:rsidP="001B26F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t>Демонстрационный экзамен проводится по двум уровням:</w:t>
      </w:r>
    </w:p>
    <w:p w14:paraId="5B853C21" w14:textId="77777777" w:rsidR="001B26F0" w:rsidRPr="001B26F0" w:rsidRDefault="001B26F0" w:rsidP="001B26F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t xml:space="preserve">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образования, </w:t>
      </w:r>
      <w:r w:rsidRPr="001B26F0">
        <w:rPr>
          <w:rFonts w:ascii="Times New Roman" w:eastAsia="Times New Roman" w:hAnsi="Times New Roman" w:cs="Times New Roman"/>
        </w:rPr>
        <w:lastRenderedPageBreak/>
        <w:t>установленных ФГОС СПО;</w:t>
      </w:r>
    </w:p>
    <w:p w14:paraId="2160B49A" w14:textId="06C8953C" w:rsidR="001B26F0" w:rsidRPr="001B26F0" w:rsidRDefault="001B26F0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t>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образования, установленных в соответствии с </w:t>
      </w:r>
      <w:hyperlink r:id="rId8" w:anchor="/document/5632903/entry/3" w:history="1">
        <w:r w:rsidRPr="001B26F0">
          <w:rPr>
            <w:rFonts w:ascii="Times New Roman" w:eastAsia="Times New Roman" w:hAnsi="Times New Roman" w:cs="Times New Roman"/>
          </w:rPr>
          <w:t>ФГОС</w:t>
        </w:r>
      </w:hyperlink>
      <w:r w:rsidRPr="001B26F0">
        <w:rPr>
          <w:rFonts w:ascii="Times New Roman" w:eastAsia="Times New Roman" w:hAnsi="Times New Roman" w:cs="Times New Roman"/>
        </w:rPr>
        <w:t> СПО, включая квалификационные требования, заявленные организациями, работодателями, заинтересованными в подготовке кадров соответствующей квалификации, в том числе являющимися стороной договора о сетевой форме реализации образовательных программ и (или) договора о практической подготовке обучающихся.</w:t>
      </w:r>
    </w:p>
    <w:p w14:paraId="432DEB62" w14:textId="32981CE1" w:rsidR="000876C8" w:rsidRPr="000876C8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0876C8">
        <w:rPr>
          <w:rFonts w:ascii="Times New Roman" w:eastAsia="Times New Roman" w:hAnsi="Times New Roman" w:cs="Times New Roman"/>
        </w:rPr>
        <w:t>Дипломный проект (работа) направлен на систематизацию и закрепление знаний выпускника по специальности, а также определение уровня готовности выпускника к самостоятельной профессиональной деятельности. Дипломный проект (работа) предполагает самостоятельную подготовку (написание) выпускником проекта (работы), демонстрирующего уровень знаний выпускника в рамках выбранной темы, а также сформированность его профессиональных умений и навыков.</w:t>
      </w:r>
    </w:p>
    <w:p w14:paraId="33A5AB65" w14:textId="697B2E63" w:rsidR="000876C8" w:rsidRPr="000876C8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0876C8">
        <w:rPr>
          <w:rFonts w:ascii="Times New Roman" w:eastAsia="Times New Roman" w:hAnsi="Times New Roman" w:cs="Times New Roman"/>
        </w:rPr>
        <w:t>Тематика дипломных проектов (работ) определяется образовательной организацией. Выпускнику предоставляется право выбора темы дипломного проекта (работы), в том числе предложения своей темы с необходимым обоснованием целесообразности ее разработки для практического применения. Тема дипломного проекта (работы) должна соответствовать содержанию одного или нескольких профессиональных модулей, входящих в образовательную программу среднего профессионального образования.</w:t>
      </w:r>
    </w:p>
    <w:p w14:paraId="0893B54B" w14:textId="77777777" w:rsidR="000876C8" w:rsidRPr="000876C8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0876C8">
        <w:rPr>
          <w:rFonts w:ascii="Times New Roman" w:eastAsia="Times New Roman" w:hAnsi="Times New Roman" w:cs="Times New Roman"/>
        </w:rPr>
        <w:t>Для подготовки дипломного проекта (работы) выпускнику назначается руководитель и при необходимости консультанты, оказывающие выпускнику методическую поддержку.</w:t>
      </w:r>
    </w:p>
    <w:p w14:paraId="4DE4717D" w14:textId="5722B4B3" w:rsidR="000876C8" w:rsidRPr="000876C8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0876C8">
        <w:rPr>
          <w:rFonts w:ascii="Times New Roman" w:eastAsia="Times New Roman" w:hAnsi="Times New Roman" w:cs="Times New Roman"/>
        </w:rPr>
        <w:t>Закрепление за выпускниками тем дипломных проектов (работ), назначение руководителей и консультантов осуществляется распорядительным актом образовательной организации.</w:t>
      </w:r>
    </w:p>
    <w:p w14:paraId="41FBF403" w14:textId="0D1C7779" w:rsidR="001D1038" w:rsidRPr="00204775" w:rsidRDefault="00B206B6" w:rsidP="000876C8">
      <w:pPr>
        <w:pStyle w:val="20"/>
        <w:shd w:val="clear" w:color="auto" w:fill="auto"/>
        <w:spacing w:before="0" w:after="0" w:line="360" w:lineRule="auto"/>
        <w:ind w:firstLine="709"/>
        <w:jc w:val="both"/>
      </w:pPr>
      <w:r w:rsidRPr="00204775">
        <w:t xml:space="preserve">Программа государственной итоговой аттестации по специальности </w:t>
      </w:r>
      <w:r w:rsidR="00677D49">
        <w:t>40.02.04</w:t>
      </w:r>
      <w:r w:rsidRPr="00204775">
        <w:t xml:space="preserve"> </w:t>
      </w:r>
      <w:r w:rsidR="00677D49">
        <w:t>Юриспруденция</w:t>
      </w:r>
      <w:r w:rsidRPr="00204775">
        <w:t>, требования к работам, а также критерии оценки знаний выпускников утверждаются директором колледжа.</w:t>
      </w:r>
    </w:p>
    <w:p w14:paraId="71A49B38" w14:textId="41763D22" w:rsidR="001D1038" w:rsidRPr="00204775" w:rsidRDefault="00B206B6" w:rsidP="00B06CF0">
      <w:pPr>
        <w:pStyle w:val="20"/>
        <w:shd w:val="clear" w:color="auto" w:fill="auto"/>
        <w:spacing w:before="0" w:after="0" w:line="312" w:lineRule="auto"/>
        <w:ind w:firstLine="709"/>
        <w:jc w:val="both"/>
      </w:pPr>
      <w:r w:rsidRPr="00204775">
        <w:t>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аттестации.</w:t>
      </w:r>
    </w:p>
    <w:p w14:paraId="701415CB" w14:textId="77777777" w:rsidR="00B06CF0" w:rsidRPr="00204775" w:rsidRDefault="00B06CF0" w:rsidP="00B06CF0">
      <w:pPr>
        <w:pStyle w:val="20"/>
        <w:shd w:val="clear" w:color="auto" w:fill="auto"/>
        <w:spacing w:before="0" w:after="0" w:line="312" w:lineRule="auto"/>
        <w:ind w:firstLine="709"/>
        <w:jc w:val="both"/>
      </w:pPr>
    </w:p>
    <w:p w14:paraId="688E9851" w14:textId="77EA3710" w:rsidR="00B06CF0" w:rsidRPr="00DA23CD" w:rsidRDefault="00BC53EA" w:rsidP="00DA23CD">
      <w:pPr>
        <w:pStyle w:val="1"/>
        <w:jc w:val="center"/>
        <w:rPr>
          <w:b/>
        </w:rPr>
      </w:pPr>
      <w:bookmarkStart w:id="31" w:name="_Toc179965496"/>
      <w:r w:rsidRPr="00DA23CD">
        <w:rPr>
          <w:b/>
        </w:rPr>
        <w:t>6.Проведение ГИА</w:t>
      </w:r>
      <w:r w:rsidR="00B06CF0" w:rsidRPr="00DA23CD">
        <w:rPr>
          <w:b/>
        </w:rPr>
        <w:t xml:space="preserve"> </w:t>
      </w:r>
      <w:r w:rsidRPr="00DA23CD">
        <w:rPr>
          <w:b/>
        </w:rPr>
        <w:t>в форме демонстрационного экзамена</w:t>
      </w:r>
      <w:bookmarkEnd w:id="31"/>
    </w:p>
    <w:p w14:paraId="76E9E8A0" w14:textId="35F53DB6" w:rsidR="00A45C38" w:rsidRDefault="001B26F0" w:rsidP="00A45C38">
      <w:pPr>
        <w:pStyle w:val="20"/>
        <w:spacing w:before="0" w:after="0" w:line="312" w:lineRule="auto"/>
        <w:ind w:firstLine="709"/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>Демонстрационный экзамен направлен на определение уровня освоения выпускником материала, предусмотренного образовательной программой,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процессов.</w:t>
      </w:r>
    </w:p>
    <w:p w14:paraId="5A98EC2F" w14:textId="77777777" w:rsidR="000876C8" w:rsidRPr="001B26F0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t>Демонстрационный экзамен проводится по двум уровням:</w:t>
      </w:r>
    </w:p>
    <w:p w14:paraId="37A9A0FE" w14:textId="77777777" w:rsidR="000876C8" w:rsidRPr="001B26F0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lastRenderedPageBreak/>
        <w:t>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образования, установленных ФГОС СПО;</w:t>
      </w:r>
    </w:p>
    <w:p w14:paraId="0191F0F1" w14:textId="77777777" w:rsidR="000876C8" w:rsidRPr="001B26F0" w:rsidRDefault="000876C8" w:rsidP="000876C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1B26F0">
        <w:rPr>
          <w:rFonts w:ascii="Times New Roman" w:eastAsia="Times New Roman" w:hAnsi="Times New Roman" w:cs="Times New Roman"/>
        </w:rPr>
        <w:t>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образования, установленных в соответствии с </w:t>
      </w:r>
      <w:hyperlink r:id="rId9" w:anchor="/document/5632903/entry/3" w:history="1">
        <w:r w:rsidRPr="001B26F0">
          <w:rPr>
            <w:rFonts w:ascii="Times New Roman" w:eastAsia="Times New Roman" w:hAnsi="Times New Roman" w:cs="Times New Roman"/>
          </w:rPr>
          <w:t>ФГОС</w:t>
        </w:r>
      </w:hyperlink>
      <w:r w:rsidRPr="001B26F0">
        <w:rPr>
          <w:rFonts w:ascii="Times New Roman" w:eastAsia="Times New Roman" w:hAnsi="Times New Roman" w:cs="Times New Roman"/>
        </w:rPr>
        <w:t> СПО, включая квалификационные требования, заявленные организациями, работодателями, заинтересованными в подготовке кадров соответствующей квалификации, в том числе являющимися стороной договора о сетевой форме реализации образовательных программ и (или) договора о практической подготовке обучающихся.</w:t>
      </w:r>
    </w:p>
    <w:p w14:paraId="67973AED" w14:textId="248685CE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Демонстрационный экзамен проводится с использованием комплектов оценочной документации, включенных в Программу ГИА</w:t>
      </w:r>
      <w:r w:rsidR="009D245B">
        <w:rPr>
          <w:rFonts w:ascii="Times New Roman" w:hAnsi="Times New Roman" w:cs="Times New Roman"/>
        </w:rPr>
        <w:t xml:space="preserve"> (Приложение 7 настоящей Программы ГИА)</w:t>
      </w:r>
      <w:r w:rsidRPr="0069586B">
        <w:rPr>
          <w:rFonts w:ascii="Times New Roman" w:hAnsi="Times New Roman" w:cs="Times New Roman"/>
        </w:rPr>
        <w:t>.</w:t>
      </w:r>
    </w:p>
    <w:p w14:paraId="2FBC9208" w14:textId="12BABABB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Задания демонстрационного экзамена доводятся до главного эксперта в день, предшествующий дню начала демонстрационного экзамена.</w:t>
      </w:r>
    </w:p>
    <w:p w14:paraId="703B0103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Образовательная организация обеспечивает необходимые технические условия для обеспечения заданиями во время демонстрационного экзамена выпускников, членов ГЭК, членов экспертной группы.</w:t>
      </w:r>
    </w:p>
    <w:p w14:paraId="22A2D491" w14:textId="209A6650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Демонстрационный экзамен проводится в центре проведения демонстрационного экзамена (далее - центр проведения экзамена), представляющем собой площадку, оборудованную и оснащенную в соответствии с комплектом оценочной документации.</w:t>
      </w:r>
    </w:p>
    <w:p w14:paraId="5BC1778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Центр проведения экзамена может располагаться на территории образовательной организации, а при сетевой форме реализации образовательных программ - также на территории иной организации, обладающей необходимыми ресурсами для организации центра проведения экзамена.</w:t>
      </w:r>
    </w:p>
    <w:p w14:paraId="28140A88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Выпускники проходят демонстрационный экзамен в центре проведения экзамена в составе экзаменационных групп.</w:t>
      </w:r>
    </w:p>
    <w:p w14:paraId="23E4C0A0" w14:textId="5E53BE63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Место расположения центра проведения экзамена, дата и время начала проведения демонстрационного экзамена, расписание сдачи экзаменов в составе экзаменационных групп, планируемая продолжительность проведения демонстрационного экзамена, технические перерывы в проведении демонстрационного экзамена определяются планом проведения демонстрационного экзамена, утверждаемым ГЭК совместно с образовательной организацией не позднее чем за двадцать календарных дней до даты проведения демонстрационного экзамена. Образовательная организация знакомит с планом проведения демонстрационного экзамена выпускников, сдающих демонстрационный экзамен и лиц, обеспечивающих проведение демонстрационного экзамена в срок не позднее чем за пять рабочих дней до даты проведения экзамена.</w:t>
      </w:r>
    </w:p>
    <w:p w14:paraId="19BE7CF7" w14:textId="4DBBC610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lastRenderedPageBreak/>
        <w:t>Количество, общая площадь и состояние помещений, предоставляемых для проведения демонстрационного экзамена, должны обеспечивать проведение демонстрационного экзамена в соответствии с комплектом оценочной документации.</w:t>
      </w:r>
    </w:p>
    <w:p w14:paraId="02849F63" w14:textId="37AA3572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Центр проведения экзамена может быть дополнительно обследован оператором на предмет соответствия условиям, установленным комплектом оценочной документации, в том числе в части наличия расходных материалов.</w:t>
      </w:r>
    </w:p>
    <w:p w14:paraId="34E35176" w14:textId="17D123E5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группы, выпускников, а также технического эксперта, назначаемого организацией, на территории которой расположен центр проведения экзамена, ответственного за соблюдение установленных норм и правил охраны труда и техники безопасности.</w:t>
      </w:r>
    </w:p>
    <w:p w14:paraId="0FB8F410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Главным экспертом осуществляется осмотр центра проведения экзамена, распределение обязанностей между членами экспертной группы по оценке выполнения заданий демонстрационного экзамена, а также распределение рабочих мест между выпускниками с использованием способа случайной выборки.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протоколах.</w:t>
      </w:r>
    </w:p>
    <w:p w14:paraId="4577CC46" w14:textId="4D5AB4A0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Выпускники знакомятся со своими рабочими местами, под руководством главного эксперта также повторно знакомятся с планом проведения демонстрационного экзамена, условиями оказания первичной медицинской помощи в центре проведения экзамена. Факт ознакомления отражается главным экспертом в протоколе распределения рабочих мест.</w:t>
      </w:r>
    </w:p>
    <w:p w14:paraId="1FE477B1" w14:textId="2BD02CF3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Технический эксперт под подпись знакомит главного эксперта, членов экспертной группы, выпускников с требованиями охраны труда и безопасности производства.</w:t>
      </w:r>
    </w:p>
    <w:p w14:paraId="1AD0881C" w14:textId="6C594369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 день проведения демонстрационного экзамена в центре проведения экзамена присутствуют:</w:t>
      </w:r>
    </w:p>
    <w:p w14:paraId="4D026699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а) руководитель (уполномоченный представитель) организации, на базе которой организован центр проведения экзамена;</w:t>
      </w:r>
    </w:p>
    <w:p w14:paraId="7026DFE9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б) не менее одного члена ГЭК, не считая членов экспертной группы;</w:t>
      </w:r>
    </w:p>
    <w:p w14:paraId="1E68CFCE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в) члены экспертной группы;</w:t>
      </w:r>
    </w:p>
    <w:p w14:paraId="35F8C384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г) главный эксперт;</w:t>
      </w:r>
    </w:p>
    <w:p w14:paraId="237162D7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д) представители организаций-партнеров (по согласованию с образовательной организацией);</w:t>
      </w:r>
    </w:p>
    <w:p w14:paraId="4FE99B4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е) выпускники;</w:t>
      </w:r>
    </w:p>
    <w:p w14:paraId="4FF8114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ж) технический эксперт;</w:t>
      </w:r>
    </w:p>
    <w:p w14:paraId="7ABC6427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з) представитель образовательной организации, ответственный за сопровождение выпускников к центру проведения экзамена (при необходимости);</w:t>
      </w:r>
    </w:p>
    <w:p w14:paraId="285B1A50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lastRenderedPageBreak/>
        <w:t>и) тьютор (ассистент), оказывающий необходимую помощь выпускнику из числа лиц с ограниченными возможностями здоровья, детей-инвалидов, инвалидов (далее - тьютор (ассистент);</w:t>
      </w:r>
    </w:p>
    <w:p w14:paraId="7AC9968D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к) организаторы, назначенные образовательной организацией из числа педагогических работников, оказывающие содействие главному эксперту в обеспечении соблюдения всех требований к проведению демонстрационного экзамена.</w:t>
      </w:r>
    </w:p>
    <w:p w14:paraId="22A1A45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 случае отсутствия в день проведения демонстрационного экзамена в центре проведения экзамена лиц, указанных в настоящем пункте, решение о проведении демонстрационного экзамена принимается главным экспертом, о чём главным экспертом вносится соответствующая запись в протокол проведения демонстрационного экзамена.</w:t>
      </w:r>
    </w:p>
    <w:p w14:paraId="2E2BA1C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Допуск выпускников в центр проведения экзамена осуществляется главным экспертом на основании документов, удостоверяющих личность.</w:t>
      </w:r>
    </w:p>
    <w:p w14:paraId="5AEB5F1C" w14:textId="377C0AE1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 день проведения демонстрационного экзамена в центре проведения экзамена могут присутствовать:</w:t>
      </w:r>
    </w:p>
    <w:p w14:paraId="12AC9801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а) должностные лица органа исполнительной власти субъекта Российской Федерации, осуществляющего управление в сфере образования (по решению указанного органа);</w:t>
      </w:r>
    </w:p>
    <w:p w14:paraId="1284F6F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б) представители оператора (по согласованию с образовательной организацией);</w:t>
      </w:r>
    </w:p>
    <w:p w14:paraId="1204506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в) медицинские работники (по решению организации, на территории которой располагается центр проведения демонстрационного экзамена);</w:t>
      </w:r>
    </w:p>
    <w:p w14:paraId="4A8E63DA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г) представители организаций-партнеров (по решению таких организаций по согласованию с образовательной организацией);</w:t>
      </w:r>
    </w:p>
    <w:p w14:paraId="429712A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д) добровольцы (волонтеры), привлекаемые к проведению демонстрационного экзамена (по решению образовательной организации).</w:t>
      </w:r>
    </w:p>
    <w:p w14:paraId="38B43B55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Указанные в настоящем пункте лица присутствуют в центре проведения экзамена в день проведения демонстрационного экзамена на основании документов, удостоверяющих личность.</w:t>
      </w:r>
    </w:p>
    <w:p w14:paraId="65D7053F" w14:textId="1B21AAFA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Лица, указанные выше</w:t>
      </w:r>
      <w:r w:rsidRPr="0069586B">
        <w:rPr>
          <w:rFonts w:ascii="Times New Roman" w:hAnsi="Times New Roman" w:cs="Times New Roman"/>
        </w:rPr>
        <w:t>, обязаны:</w:t>
      </w:r>
    </w:p>
    <w:p w14:paraId="04F13A3A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соблюдать установленные требования по охране труда и производственной безопасности, выполнять указания технического эксперта по соблюдению указанных требований;</w:t>
      </w:r>
    </w:p>
    <w:p w14:paraId="35536B9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пользоваться средствами связи исключительно по вопросам служебной необходимости, в том числе в рамках оказания необходимого содействия главному эксперту;</w:t>
      </w:r>
    </w:p>
    <w:p w14:paraId="5C53FD69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не мешать и не взаимодействовать с выпускниками при выполнении ими заданий, не передавать им средства связи и хранения информации, иные предметы и материалы.</w:t>
      </w:r>
    </w:p>
    <w:p w14:paraId="1D2D98C3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Добровольцы (волонтеры) взаимодействуют с выпускниками в соответствии с условиями, установленными комплектом оценочной документации.</w:t>
      </w:r>
    </w:p>
    <w:p w14:paraId="794A2EBA" w14:textId="7620B6E8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 xml:space="preserve">Члены ГЭК, не входящие в состав экспертной группы, наблюдают за ходом проведения демонстрационного экзамена и вправе сообщать главному эксперту о выявленных фактах </w:t>
      </w:r>
      <w:r w:rsidRPr="0069586B">
        <w:rPr>
          <w:rFonts w:ascii="Times New Roman" w:hAnsi="Times New Roman" w:cs="Times New Roman"/>
        </w:rPr>
        <w:lastRenderedPageBreak/>
        <w:t>нарушения Порядка.</w:t>
      </w:r>
    </w:p>
    <w:p w14:paraId="2DEF971F" w14:textId="6015C975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Члены экспертной группы осуществляют оценку выполнения заданий демонстрационного экзамена самостоятельно.</w:t>
      </w:r>
    </w:p>
    <w:p w14:paraId="5B855C59" w14:textId="75F38AD3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Главный эксперт вправе давать указания по организации и проведению демонстрационного экзамена, обязательные для выполнения лицами, привлеченными к проведению демонстрационного экзамена, и выпускникам, удалять из центра проведения экзамена лиц, допустивших грубое нарушение требований Порядка</w:t>
      </w:r>
      <w:r w:rsidR="009D245B">
        <w:rPr>
          <w:rFonts w:ascii="Times New Roman" w:hAnsi="Times New Roman" w:cs="Times New Roman"/>
        </w:rPr>
        <w:t xml:space="preserve"> ГИА</w:t>
      </w:r>
      <w:r w:rsidRPr="0069586B">
        <w:rPr>
          <w:rFonts w:ascii="Times New Roman" w:hAnsi="Times New Roman" w:cs="Times New Roman"/>
        </w:rPr>
        <w:t>, требований охраны труда и безопасности производства, а также останавливать,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</w:t>
      </w:r>
      <w:r w:rsidR="009D245B">
        <w:rPr>
          <w:rFonts w:ascii="Times New Roman" w:hAnsi="Times New Roman" w:cs="Times New Roman"/>
        </w:rPr>
        <w:t xml:space="preserve"> ГИА</w:t>
      </w:r>
      <w:r w:rsidRPr="0069586B">
        <w:rPr>
          <w:rFonts w:ascii="Times New Roman" w:hAnsi="Times New Roman" w:cs="Times New Roman"/>
        </w:rPr>
        <w:t>, требований охраны труда и производственной безопасности.</w:t>
      </w:r>
    </w:p>
    <w:p w14:paraId="2634A53D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Главный эксперт может делать заметки о ходе демонстрационного экзамена.</w:t>
      </w:r>
    </w:p>
    <w:p w14:paraId="4CB3E602" w14:textId="61721E5D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Главный эксперт обязан находиться в центре проведения экзамена до окончания демонстрационного экзамена, осуществлять контроль за соблюдением лицами, привлеченными к проведению демонстрационного экзамена, выпускниками требований Порядка</w:t>
      </w:r>
      <w:r>
        <w:rPr>
          <w:rFonts w:ascii="Times New Roman" w:hAnsi="Times New Roman" w:cs="Times New Roman"/>
        </w:rPr>
        <w:t xml:space="preserve"> ГИА</w:t>
      </w:r>
      <w:r w:rsidRPr="0069586B">
        <w:rPr>
          <w:rFonts w:ascii="Times New Roman" w:hAnsi="Times New Roman" w:cs="Times New Roman"/>
        </w:rPr>
        <w:t>.</w:t>
      </w:r>
    </w:p>
    <w:p w14:paraId="2C8BB431" w14:textId="7203BF82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При привлечении медицинского работника организация, на базе которой организован центр проведения экзамена, обязана организовать помещение, оборудованное для оказания первой помощи и первичной медико-санитарной помощи.</w:t>
      </w:r>
    </w:p>
    <w:p w14:paraId="068C9100" w14:textId="14D6C362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эксперт вправе:</w:t>
      </w:r>
    </w:p>
    <w:p w14:paraId="59A34E44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наблюдать за ходом проведения демонстрационного экзамена;</w:t>
      </w:r>
    </w:p>
    <w:p w14:paraId="68FE796B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давать разъяснения и указания лицам, привлеченным к проведению демонстрационного экзамена, выпускникам по вопросам соблюдения требований охраны труда и производственной безопасности;</w:t>
      </w:r>
    </w:p>
    <w:p w14:paraId="0584DB3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сообщать главному эксперту о выявленных случаях нарушений лицами, привлеченными к проведению демонстрационного экзамена, выпускниками требований охраны труда и требований производственной безопасности, а также невыполнения такими лицами указаний технического эксперта, направленных на обеспечение соблюдения требований охраны труда и производственной безопасности;</w:t>
      </w:r>
    </w:p>
    <w:p w14:paraId="54DB4CB6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останавливать в случаях, требующих немедленного решения, в целях охраны жизни и здоровья лиц, привлеченных к проведению демонстрационного экзамена, выпускников действия выпускников по выполнению заданий, действия других лиц, находящихся в центре проведения экзамена с уведомлением главного эксперта.</w:t>
      </w:r>
    </w:p>
    <w:p w14:paraId="7C1AB9A1" w14:textId="0E124279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Представитель образовательной организации располагается в изолированном от центра проведения экзамена помещении.</w:t>
      </w:r>
    </w:p>
    <w:p w14:paraId="28505BB0" w14:textId="6D8CD473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(ассистента).</w:t>
      </w:r>
    </w:p>
    <w:p w14:paraId="2DDA2EB4" w14:textId="4EBF3E55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lastRenderedPageBreak/>
        <w:t>Выпускники вправе:</w:t>
      </w:r>
    </w:p>
    <w:p w14:paraId="263E78F9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пользоваться оборудованием центра проведения экзамена, необходимыми материалами, средствами обучения и воспитания в соответствии с требованиями комплекта оценочной документации, задания демонстрационного экзамена;</w:t>
      </w:r>
    </w:p>
    <w:p w14:paraId="45B3AA2B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получать разъяснения технического эксперта по вопросам безопасной и бесперебойной эксплуатации оборудования центра проведения экзамена;</w:t>
      </w:r>
    </w:p>
    <w:p w14:paraId="189418ED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получить копию задания демонстрационного экзамена на бумажном носителе;</w:t>
      </w:r>
    </w:p>
    <w:p w14:paraId="048D05C2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Выпускники обязаны:</w:t>
      </w:r>
    </w:p>
    <w:p w14:paraId="312285CC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во время проведения демонстрационного экзамена не пользоваться и не иметь при себе средства связи, носители информации, средства ее передачи и хранения, если это прямо не предусмотрено комплектом оценочной документации;</w:t>
      </w:r>
    </w:p>
    <w:p w14:paraId="14739DEE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во время проведения демонстрационного экзамена использовать только средства обучения и воспитания, разрешенные комплектом оценочной документации;</w:t>
      </w:r>
    </w:p>
    <w:p w14:paraId="327E7D7E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во время проведения демонстрационного экзамена не взаимодействовать с другими выпускниками, экспертами, иными лицами, находящимися в центре проведения экзамена, если это не предусмотрено комплектом оценочной документации и заданием демонстрационного экзамена.</w:t>
      </w:r>
    </w:p>
    <w:p w14:paraId="39A10FEF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Выпускники могут иметь при себе лекарственные средства и питание,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экзамена.</w:t>
      </w:r>
    </w:p>
    <w:p w14:paraId="72ED1066" w14:textId="19C714C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безопасности.</w:t>
      </w:r>
    </w:p>
    <w:p w14:paraId="0B9B0B53" w14:textId="0574DE3A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 соответствии с планом проведения демонстрационного экзамена главный эксперт ознакамливает выпускников с заданиями, передает им копии заданий демонстрационного экзамена.</w:t>
      </w:r>
    </w:p>
    <w:p w14:paraId="560E22C7" w14:textId="6F7E18EE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мест.</w:t>
      </w:r>
    </w:p>
    <w:p w14:paraId="77590BE6" w14:textId="538F55B3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После того, как все выпускники и лица, привлеченные к проведению демонстрационного экзамена, займут свои рабочие места в соответствии с требованиями охраны труда и производственной безопасности, главный эксперт объявляет о начале демонстрационного экзамена.</w:t>
      </w:r>
    </w:p>
    <w:p w14:paraId="2E2A6E11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Время начала демонстрационного экзамена фиксируется в протоколе проведения демонстрационного экзамена, составляемом главным экспертом по каждой экзаменационной группе.</w:t>
      </w:r>
    </w:p>
    <w:p w14:paraId="2CCD513A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После объявления главным экспертом начала демонстрационного экзамена выпускники приступают к выполнению заданий демонстрационного экзамена.</w:t>
      </w:r>
    </w:p>
    <w:p w14:paraId="5BB1E9BF" w14:textId="3CD79BF4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 xml:space="preserve">Демонстрационный экзамен проводится при неукоснительном соблюдении выпускниками, </w:t>
      </w:r>
      <w:r w:rsidRPr="0069586B">
        <w:rPr>
          <w:rFonts w:ascii="Times New Roman" w:hAnsi="Times New Roman" w:cs="Times New Roman"/>
        </w:rPr>
        <w:lastRenderedPageBreak/>
        <w:t>лицами, привлеченными к проведению демонстрационного экзамена, требований охраны труда и производственной безопасности, а также с соблюдением принципов объективности, открытости и равенства выпускников.</w:t>
      </w:r>
    </w:p>
    <w:p w14:paraId="53612FC2" w14:textId="3686B702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Центры проведения экзамена могут быть оборудованы средствами видеонаблюдения, позволяющими осуществлять видеозапись хода проведения демонстрационного экзамена.</w:t>
      </w:r>
    </w:p>
    <w:p w14:paraId="52720A7B" w14:textId="3FB75FF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 года с момента завершения демонстрационного экзамена.</w:t>
      </w:r>
    </w:p>
    <w:p w14:paraId="7C08E4D3" w14:textId="78E9503B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Явка выпускника, его рабочее место,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экзамена.</w:t>
      </w:r>
    </w:p>
    <w:p w14:paraId="7C3F722D" w14:textId="29B7EEE8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 случае удаления из центра проведения экзамена выпускника, лица, привлеченного к проведению демонстрационного экзамена, или присутствующего в центре проведения экзамена, главным экспертом составляется акт об удалении. Результаты ГИА выпускника, удаленного из центра проведения экзамена, аннулируются ГЭК, и такой выпускник признаётся ГЭК не прошедшим ГИА по неуважительной причине.</w:t>
      </w:r>
    </w:p>
    <w:p w14:paraId="290C2E8C" w14:textId="1054FD58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Главный эксперт сообщает выпускникам о течении времени выполнения задания демонстрационного экзамена каждые 60 минут, а также за 30 и 5 минут до окончания времени выполнения задания.</w:t>
      </w:r>
    </w:p>
    <w:p w14:paraId="5362709F" w14:textId="2787E240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экзамена.</w:t>
      </w:r>
    </w:p>
    <w:p w14:paraId="028773B5" w14:textId="77777777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труда.</w:t>
      </w:r>
    </w:p>
    <w:p w14:paraId="216EA878" w14:textId="22FF7D74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Выпускник по собственному желанию может завершить выполнение задания досрочно, уведомив об этом главного эксперта.</w:t>
      </w:r>
    </w:p>
    <w:p w14:paraId="2D41C28A" w14:textId="3E7C9A91" w:rsidR="0069586B" w:rsidRPr="0069586B" w:rsidRDefault="0069586B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экзамена.</w:t>
      </w:r>
    </w:p>
    <w:p w14:paraId="534816FB" w14:textId="77777777" w:rsidR="00BE101F" w:rsidRDefault="0069586B" w:rsidP="00BE10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9586B">
        <w:rPr>
          <w:rFonts w:ascii="Times New Roman" w:hAnsi="Times New Roman" w:cs="Times New Roman"/>
        </w:rPr>
        <w:t>По решению ГЭК результаты демонстрационного экзамена, проведённого при участии оператора,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экзамена.</w:t>
      </w:r>
    </w:p>
    <w:p w14:paraId="3964E2E9" w14:textId="02AFF8A7" w:rsidR="000255B8" w:rsidRDefault="00BE101F" w:rsidP="00BE101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Обучающиеся, успешно завершившие демонстрационный экзамен, имеют возможность получить </w:t>
      </w:r>
      <w:r w:rsidR="000255B8" w:rsidRPr="000255B8">
        <w:rPr>
          <w:rFonts w:ascii="Times New Roman" w:hAnsi="Times New Roman" w:cs="Times New Roman"/>
        </w:rPr>
        <w:t>Цифровой паспорт компетенций</w:t>
      </w:r>
      <w:r>
        <w:rPr>
          <w:rFonts w:ascii="Times New Roman" w:hAnsi="Times New Roman" w:cs="Times New Roman"/>
        </w:rPr>
        <w:t xml:space="preserve">. </w:t>
      </w:r>
    </w:p>
    <w:p w14:paraId="4EC84426" w14:textId="77777777" w:rsidR="008E3533" w:rsidRPr="0069586B" w:rsidRDefault="008E3533" w:rsidP="0069586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5FA2630A" w14:textId="75F9FF81" w:rsidR="006E3274" w:rsidRPr="00DA23CD" w:rsidRDefault="008E3533" w:rsidP="00DA23CD">
      <w:pPr>
        <w:pStyle w:val="1"/>
        <w:jc w:val="center"/>
        <w:rPr>
          <w:b/>
        </w:rPr>
      </w:pPr>
      <w:bookmarkStart w:id="32" w:name="bookmark11"/>
      <w:bookmarkStart w:id="33" w:name="_Toc179965497"/>
      <w:bookmarkStart w:id="34" w:name="bookmark12"/>
      <w:r w:rsidRPr="00DA23CD">
        <w:rPr>
          <w:b/>
        </w:rPr>
        <w:lastRenderedPageBreak/>
        <w:t xml:space="preserve">7.Подготовка и защита дипломной работы </w:t>
      </w:r>
      <w:bookmarkEnd w:id="32"/>
      <w:r w:rsidRPr="00DA23CD">
        <w:rPr>
          <w:b/>
        </w:rPr>
        <w:t>в рамках ГИА</w:t>
      </w:r>
      <w:bookmarkEnd w:id="33"/>
    </w:p>
    <w:p w14:paraId="0EBF8AF3" w14:textId="16A84A34" w:rsidR="00C8796C" w:rsidRDefault="00410988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З</w:t>
      </w:r>
      <w:r w:rsidRPr="00410988">
        <w:rPr>
          <w:rFonts w:ascii="Times New Roman" w:eastAsia="Times New Roman" w:hAnsi="Times New Roman" w:cs="Times New Roman"/>
          <w:bCs/>
        </w:rPr>
        <w:t>ащита дипломных проектов (работ) (за исключением дипломных проектов (работ), затрагивающих вопросы государственной тайны) проводятся на открытых заседаниях ГЭК с участием не менее двух третей ее состава, не считая членов экспертной группы.</w:t>
      </w:r>
    </w:p>
    <w:p w14:paraId="65424EE3" w14:textId="337492E5" w:rsidR="00C8796C" w:rsidRDefault="008E3533" w:rsidP="00C8796C">
      <w:pPr>
        <w:spacing w:line="312" w:lineRule="auto"/>
        <w:ind w:firstLine="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C8796C">
        <w:rPr>
          <w:rFonts w:ascii="Times New Roman" w:hAnsi="Times New Roman" w:cs="Times New Roman"/>
          <w:b/>
          <w:bCs/>
        </w:rPr>
        <w:t xml:space="preserve">.1. Подготовка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73BE6646" w14:textId="28FB29B6" w:rsidR="006E3274" w:rsidRPr="006E3274" w:rsidRDefault="00E032C3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7</w:t>
      </w:r>
      <w:r w:rsidR="006E3274" w:rsidRPr="006E3274">
        <w:rPr>
          <w:rFonts w:ascii="Times New Roman" w:eastAsia="Times New Roman" w:hAnsi="Times New Roman" w:cs="Times New Roman"/>
          <w:bCs/>
        </w:rPr>
        <w:t>.1.</w:t>
      </w:r>
      <w:r w:rsidR="00C8796C">
        <w:rPr>
          <w:rFonts w:ascii="Times New Roman" w:eastAsia="Times New Roman" w:hAnsi="Times New Roman" w:cs="Times New Roman"/>
          <w:bCs/>
        </w:rPr>
        <w:t>1.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Структура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состоит из следующих элементов: </w:t>
      </w:r>
    </w:p>
    <w:p w14:paraId="6A667DF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титульного листа; </w:t>
      </w:r>
    </w:p>
    <w:p w14:paraId="78FC6F22" w14:textId="589DA2C0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задания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>;</w:t>
      </w:r>
    </w:p>
    <w:p w14:paraId="074060D8" w14:textId="7BE9689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календарного плана работы по выполнению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>;</w:t>
      </w:r>
    </w:p>
    <w:p w14:paraId="4BCFEAC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содержания (оглавления);</w:t>
      </w:r>
    </w:p>
    <w:p w14:paraId="026DAF01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введения;</w:t>
      </w:r>
    </w:p>
    <w:p w14:paraId="44DF7861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основной части, состоящей из 2-3 разделов и подразделов (главы, параграфы);</w:t>
      </w:r>
    </w:p>
    <w:p w14:paraId="4C19F1D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заключения;</w:t>
      </w:r>
    </w:p>
    <w:p w14:paraId="1A6086DA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списка использованных источников (включая ссылки на литературу, Интернет-ресурсы и другие источники);</w:t>
      </w:r>
    </w:p>
    <w:p w14:paraId="04220B54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приложений.</w:t>
      </w:r>
    </w:p>
    <w:p w14:paraId="2919367C" w14:textId="6036E06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 Титульный лист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оформляется по образцу. На титульном листе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указывается наименование колледжа, специальность, тема работы, фамилия и инициалы студента, фамилия и инициалы руководителя работы. </w:t>
      </w:r>
    </w:p>
    <w:p w14:paraId="474C09E3" w14:textId="088F306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Задание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включает основные вопросы для разработки, план работы, согласованный с научным руководителем. </w:t>
      </w:r>
    </w:p>
    <w:p w14:paraId="4B24374F" w14:textId="1F51B5F3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Календарный план работы по выполнению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выполняется в виде графика выполнения основных этапов подготовки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согласованного с научным руководителем. Выполнение каждого этапа подтверждается подписью руководителя. </w:t>
      </w:r>
    </w:p>
    <w:p w14:paraId="476AB67A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Работа должна быть выполнена в четкой логической последовательности. Иерархия подчиненности глав, разделов и подразделов в содержании должна быть аналогична примеру: </w:t>
      </w:r>
    </w:p>
    <w:p w14:paraId="63E74BEC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  <w:i/>
        </w:rPr>
      </w:pPr>
      <w:r w:rsidRPr="006E3274">
        <w:rPr>
          <w:rFonts w:ascii="Times New Roman" w:eastAsia="Times New Roman" w:hAnsi="Times New Roman" w:cs="Times New Roman"/>
          <w:bCs/>
          <w:i/>
        </w:rPr>
        <w:t xml:space="preserve">1. Риски (глава) </w:t>
      </w:r>
    </w:p>
    <w:p w14:paraId="3B58824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  <w:i/>
        </w:rPr>
      </w:pPr>
      <w:r w:rsidRPr="006E3274">
        <w:rPr>
          <w:rFonts w:ascii="Times New Roman" w:eastAsia="Times New Roman" w:hAnsi="Times New Roman" w:cs="Times New Roman"/>
          <w:bCs/>
          <w:i/>
        </w:rPr>
        <w:t xml:space="preserve">1.1 Методы оценки рисков (раздел) </w:t>
      </w:r>
    </w:p>
    <w:p w14:paraId="4D8A22E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  <w:i/>
        </w:rPr>
      </w:pPr>
      <w:r w:rsidRPr="006E3274">
        <w:rPr>
          <w:rFonts w:ascii="Times New Roman" w:eastAsia="Times New Roman" w:hAnsi="Times New Roman" w:cs="Times New Roman"/>
          <w:bCs/>
          <w:i/>
        </w:rPr>
        <w:t xml:space="preserve">1.1.1. Статистические методы оценки рисков (подраздел) </w:t>
      </w:r>
    </w:p>
    <w:p w14:paraId="4769B43C" w14:textId="35890A1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  <w:i/>
        </w:rPr>
      </w:pPr>
      <w:r w:rsidRPr="006E3274">
        <w:rPr>
          <w:rFonts w:ascii="Times New Roman" w:eastAsia="Times New Roman" w:hAnsi="Times New Roman" w:cs="Times New Roman"/>
          <w:bCs/>
          <w:i/>
        </w:rPr>
        <w:t xml:space="preserve">1.1.1.1. </w:t>
      </w:r>
      <w:r w:rsidR="008D172D" w:rsidRPr="006E3274">
        <w:rPr>
          <w:rFonts w:ascii="Times New Roman" w:eastAsia="Times New Roman" w:hAnsi="Times New Roman" w:cs="Times New Roman"/>
          <w:bCs/>
          <w:i/>
        </w:rPr>
        <w:t>Имитационные</w:t>
      </w:r>
      <w:r w:rsidRPr="006E3274">
        <w:rPr>
          <w:rFonts w:ascii="Times New Roman" w:eastAsia="Times New Roman" w:hAnsi="Times New Roman" w:cs="Times New Roman"/>
          <w:bCs/>
          <w:i/>
        </w:rPr>
        <w:t xml:space="preserve"> модели оценки рисков (пункт). </w:t>
      </w:r>
    </w:p>
    <w:p w14:paraId="3D34441A" w14:textId="282BD64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  <w:i/>
        </w:rPr>
      </w:pPr>
      <w:r w:rsidRPr="006E3274">
        <w:rPr>
          <w:rFonts w:ascii="Times New Roman" w:eastAsia="Times New Roman" w:hAnsi="Times New Roman" w:cs="Times New Roman"/>
          <w:bCs/>
          <w:i/>
        </w:rPr>
        <w:t xml:space="preserve">1.1.1.1.1. Узлы </w:t>
      </w:r>
      <w:r w:rsidR="008D172D" w:rsidRPr="006E3274">
        <w:rPr>
          <w:rFonts w:ascii="Times New Roman" w:eastAsia="Times New Roman" w:hAnsi="Times New Roman" w:cs="Times New Roman"/>
          <w:bCs/>
          <w:i/>
        </w:rPr>
        <w:t>имитационной</w:t>
      </w:r>
      <w:r w:rsidRPr="006E3274">
        <w:rPr>
          <w:rFonts w:ascii="Times New Roman" w:eastAsia="Times New Roman" w:hAnsi="Times New Roman" w:cs="Times New Roman"/>
          <w:bCs/>
          <w:i/>
        </w:rPr>
        <w:t xml:space="preserve"> модели (подпункт). </w:t>
      </w:r>
    </w:p>
    <w:p w14:paraId="19257F47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Подпункты можно не нумеровать, т.е. в рассмотренном примере номер 1.1.1.1.1. можно не писать.</w:t>
      </w:r>
    </w:p>
    <w:p w14:paraId="4E90748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Желательно, чтобы все содержание помещалось на одной странице. Заголовки одинаковых ступеней необходимо располагать друг под другом. Заголовки каждой последующей ступени смещают на три - пять знаков по отношению к заголовкам предыдущей ступени. Все заголовки начинают с прописной буквы без точки на конце. </w:t>
      </w:r>
    </w:p>
    <w:p w14:paraId="16D224B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Последнее слово каждого заголовка соединяют отточием с соответствующим номером страницы в правом столбце содержания. </w:t>
      </w:r>
    </w:p>
    <w:p w14:paraId="16D6A479" w14:textId="3E841C5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Во введении автор обосновывает актуальность и практическую значимость выбранной темы, определяет степень научной разработанности, формулирует цель и задачи, объект, предмет и методы исследования. Указывает структуру работы. Объектом работы специалиста по туризму,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как правило, являются отношения в исследуемой сфере, а предмет исследования находит свое отражение в названии темы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43706756" w14:textId="4EE7EB36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Обозначается цель исследования, для достижения цели ставятся конкретные задачи, которые находят отражения в названиях глав и параграфов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4A391C9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 объему введение должно составлять в пределах 3-5 страниц. </w:t>
      </w:r>
    </w:p>
    <w:p w14:paraId="0C0BB317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основной части работы излагается содержание темы в соответствии с планом. </w:t>
      </w:r>
    </w:p>
    <w:p w14:paraId="37E23D17" w14:textId="07BA57FE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Первый раздел посвящается теоретическим аспектам изучаемого объекта и предмета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В нем содержится обзор используемых источников информации, нормативной базы по теме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В этом разделе могут найти место статистические данные, построенные в таблицы и графики. </w:t>
      </w:r>
    </w:p>
    <w:p w14:paraId="7D4E7CFC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Второй раздел посвящается анализу практического материала, полученного во время производственной практики (преддипломной). В этой главе содержится: </w:t>
      </w:r>
    </w:p>
    <w:p w14:paraId="471DC36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• анализ конкретного материала по избранной теме; </w:t>
      </w:r>
    </w:p>
    <w:p w14:paraId="5BDD7FE9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• описание выявленных проблем и тенденций развития объекта и предмета изучения на основе анализа конкретного материала по избранной теме;</w:t>
      </w:r>
    </w:p>
    <w:p w14:paraId="5B80EA6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• описание способов решения выявленных проблем. </w:t>
      </w:r>
    </w:p>
    <w:p w14:paraId="7BAD6CAC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ходе анализа могут использоваться аналитические таблицы, расчеты, формулы, схемы, диаграммы и графики. </w:t>
      </w:r>
    </w:p>
    <w:p w14:paraId="472EFAF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Каждый раздел должен завершаться четким критическим выводом. При раскрытии темы необходимо показать приобретенные теоретические знания, умение работать с литературой, а также способность анализировать, обобщать и сравнивать исследуемые явления. Для подтверждения главной мысли или основного положения можно </w:t>
      </w:r>
    </w:p>
    <w:p w14:paraId="705ED8E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использовать цитирование. При этом цитату берут в кавычки и указывают источник (делают сноску), из которого она приводится. </w:t>
      </w:r>
    </w:p>
    <w:p w14:paraId="01B4FE54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заключении подводятся итоги работы, формируют выводы и предложения по совершенствованию, раскрывается значимость полученных результатов. </w:t>
      </w:r>
    </w:p>
    <w:p w14:paraId="178D844E" w14:textId="106690D3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Выводы и предложения должны непосредственно вытекать из анализа тех или иных вопросов в самом тексте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и излагаться четко и лаконично. </w:t>
      </w:r>
    </w:p>
    <w:p w14:paraId="2B19692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Выводы и заключения студента должны содержать рациональный вариант решения рассматриваемой проблемы и его обоснование. </w:t>
      </w:r>
    </w:p>
    <w:p w14:paraId="08E2B15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 объему заключение не должно превышать пяти страниц. </w:t>
      </w:r>
    </w:p>
    <w:p w14:paraId="7BBB1439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Список использованных источников призван показать научную, теоретическую и практическую базу исследования. Рекомендуется использовать не менее 25-30 различных источников. </w:t>
      </w:r>
    </w:p>
    <w:p w14:paraId="5303CDEF" w14:textId="17C416F0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Приложения помещают после списка использованных источников в порядке их упоминания в тексте. В этом разделе помещается подобранный студентом справочный или вспомогательный материал, имеющий непосредственное отношение к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: анкеты, статистические данные, диаграммы, графики, формы договоров, расчеты, </w:t>
      </w:r>
    </w:p>
    <w:p w14:paraId="54003426" w14:textId="77777777" w:rsidR="006E3274" w:rsidRPr="006E3274" w:rsidRDefault="006E3274" w:rsidP="00E63D90">
      <w:pPr>
        <w:shd w:val="clear" w:color="auto" w:fill="FFFFFF"/>
        <w:spacing w:line="312" w:lineRule="auto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таблицы, проекты документов и нормативных правовых актов, предлагаемых студентом. </w:t>
      </w:r>
    </w:p>
    <w:p w14:paraId="26DD65F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предложений. </w:t>
      </w:r>
    </w:p>
    <w:p w14:paraId="169E0F4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Приложения располагаются в конце работы. Необходимость в приложениях обычно возникает тогда, когда приведенные в работе соображения требуют более детального их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пояснения или подтверждения дополнительными материалами, включение которых в основной текст нарушит логику изложения или приведет к другим нежелательным последствиям (например, превышение установленного объема работы). </w:t>
      </w:r>
    </w:p>
    <w:p w14:paraId="48BDAA87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На каждом из листов приложений в правом верхнем углу пишут «Приложение А», </w:t>
      </w:r>
    </w:p>
    <w:p w14:paraId="2F43E7A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«Приложение Б» и т.д. В тексте работы на все приложения должны быть сделаны ссылки. </w:t>
      </w:r>
    </w:p>
    <w:p w14:paraId="5B1B50CE" w14:textId="0E9378CB" w:rsidR="006E3274" w:rsidRPr="006E3274" w:rsidRDefault="00E032C3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7</w:t>
      </w:r>
      <w:r w:rsidR="006E3274" w:rsidRPr="006E3274">
        <w:rPr>
          <w:rFonts w:ascii="Times New Roman" w:eastAsia="Times New Roman" w:hAnsi="Times New Roman" w:cs="Times New Roman"/>
          <w:bCs/>
        </w:rPr>
        <w:t>.</w:t>
      </w:r>
      <w:r w:rsidR="00C8796C">
        <w:rPr>
          <w:rFonts w:ascii="Times New Roman" w:eastAsia="Times New Roman" w:hAnsi="Times New Roman" w:cs="Times New Roman"/>
          <w:bCs/>
        </w:rPr>
        <w:t>1.</w:t>
      </w:r>
      <w:r w:rsidR="006E3274" w:rsidRPr="006E3274">
        <w:rPr>
          <w:rFonts w:ascii="Times New Roman" w:eastAsia="Times New Roman" w:hAnsi="Times New Roman" w:cs="Times New Roman"/>
          <w:bCs/>
        </w:rPr>
        <w:t>2</w:t>
      </w:r>
      <w:r w:rsidR="00C8796C">
        <w:rPr>
          <w:rFonts w:ascii="Times New Roman" w:eastAsia="Times New Roman" w:hAnsi="Times New Roman" w:cs="Times New Roman"/>
          <w:bCs/>
        </w:rPr>
        <w:t>.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Порядок подготовки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. Выпускная квалификационная работа должна представлять собой самостоятельное законченное исследование на заданную тему, написанное лично автором под руководством руководителя, свидетельствующее об умении автора работать с литературой, обобщать и анализировать фактический материал, </w:t>
      </w:r>
    </w:p>
    <w:p w14:paraId="41F7C5D4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используя теоретические знания и практические навыки, полученные при освоении профессиональной образовательной программы. </w:t>
      </w:r>
    </w:p>
    <w:p w14:paraId="596D2B6F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Рекомендуемый объем работы – от 50 до 60 страниц печатного текста без приложений. </w:t>
      </w:r>
    </w:p>
    <w:p w14:paraId="4C281DDC" w14:textId="449AC91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Работа должна свидетельствовать о способности автора к систематизации,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модулям; применению этих знаний при решении разрабатываемых в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вопросов и проблем; степени подготовленности студента к самостоятельной практической работе по специальности.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должна привить студенту навыки творческого изучения и решения актуальных проблем конкретной специальности. </w:t>
      </w:r>
    </w:p>
    <w:p w14:paraId="3A0E6746" w14:textId="1A179F83" w:rsidR="006E3274" w:rsidRPr="006E3274" w:rsidRDefault="0044780B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выполняется студентом по материалам, собранным им лично в период производственной (преддипломной) практики. </w:t>
      </w:r>
    </w:p>
    <w:p w14:paraId="559CC6EA" w14:textId="3EB49F88" w:rsidR="006E3274" w:rsidRPr="006E3274" w:rsidRDefault="0044780B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выполняется на основе глубокого изучения литературных источников. Подбор и изучение литературы для выполнения </w:t>
      </w:r>
      <w:r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является одним из важных этапов работы студента. </w:t>
      </w:r>
    </w:p>
    <w:p w14:paraId="7A87DAB7" w14:textId="1D0172D6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Подбирать литературу следует сразу же после выбора темы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Подбор литературы производится студентом самостоятельно. Подбирая литературу, надо обращаться к изданиям последних лет, так как в них наиболее полно отражена действующая практика, показано все то новое и прогрессивное, что следует использовать при разработке основных вопросов избранной темы. </w:t>
      </w:r>
    </w:p>
    <w:p w14:paraId="48DEAB45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Самостоятельная работа при подборе литературы не исключает консультаций с руководителем работы. С ним должен быть обязательно согласован список отобранной литературы. </w:t>
      </w:r>
    </w:p>
    <w:p w14:paraId="215D5B99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список источников включают нормативные правовые акты, авторефераты диссертаций, монографии, научные статьи и иные источники (учебная, справочная литература). </w:t>
      </w:r>
    </w:p>
    <w:p w14:paraId="158FB4C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Источники располагают в списке в следующем порядке: </w:t>
      </w:r>
    </w:p>
    <w:p w14:paraId="451718F9" w14:textId="41C88E78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Конституция Российской Федерации; </w:t>
      </w:r>
    </w:p>
    <w:p w14:paraId="2225EAC4" w14:textId="31DD82BB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Федеральные законы (в очередности от последнего года принятия к предыдущим); </w:t>
      </w:r>
    </w:p>
    <w:p w14:paraId="23AC20AB" w14:textId="341FFF59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указы Президента Российской Федерации (в той же последовательности); </w:t>
      </w:r>
    </w:p>
    <w:p w14:paraId="1D6E1431" w14:textId="24FF0650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постановления Правительства Российской Федерации (в той же очередности); </w:t>
      </w:r>
    </w:p>
    <w:p w14:paraId="23096E00" w14:textId="6D27CBAE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>иные нормативные правовые акты;</w:t>
      </w:r>
    </w:p>
    <w:p w14:paraId="3BCDB371" w14:textId="4B27AD54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иные официальные материалы (резолюции-рекомендации международных организаций и конференций, официальные доклады, официальные отчеты и др.); </w:t>
      </w:r>
    </w:p>
    <w:p w14:paraId="5D69CDCA" w14:textId="1B6787C2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монографии, учебники, учебные пособия (в алфавитном порядке); </w:t>
      </w:r>
    </w:p>
    <w:p w14:paraId="3F08B31F" w14:textId="58E34E90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периодические издания; </w:t>
      </w:r>
    </w:p>
    <w:p w14:paraId="4BCC85F3" w14:textId="699BB7F7" w:rsidR="006E3274" w:rsidRPr="001C0080" w:rsidRDefault="001C0080" w:rsidP="001C008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 xml:space="preserve">- </w:t>
      </w:r>
      <w:r w:rsidR="00AC55FC" w:rsidRPr="001C0080">
        <w:rPr>
          <w:rFonts w:ascii="Times New Roman" w:eastAsia="Times New Roman" w:hAnsi="Times New Roman" w:cs="Times New Roman"/>
          <w:bCs/>
        </w:rPr>
        <w:t>Интернет-ресурсы</w:t>
      </w:r>
      <w:r w:rsidR="006E3274" w:rsidRPr="001C0080">
        <w:rPr>
          <w:rFonts w:ascii="Times New Roman" w:eastAsia="Times New Roman" w:hAnsi="Times New Roman" w:cs="Times New Roman"/>
          <w:bCs/>
        </w:rPr>
        <w:t xml:space="preserve">. </w:t>
      </w:r>
    </w:p>
    <w:p w14:paraId="003BA561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данном списке необходимо использовать только официальные источники публикации. </w:t>
      </w:r>
    </w:p>
    <w:p w14:paraId="0B44358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Все источники в работе должны быть пронумерованы арабскими цифрами. </w:t>
      </w:r>
    </w:p>
    <w:p w14:paraId="52C589B4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Применяют сквозную нумерацию, по всему списку литературы. </w:t>
      </w:r>
    </w:p>
    <w:p w14:paraId="7F409F8F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использовании нормативных или литературных материалов ссылки на источники обязательны. </w:t>
      </w:r>
    </w:p>
    <w:p w14:paraId="6D36386B" w14:textId="5826338A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При использовании материалов, полученных через сеть «Internet</w:t>
      </w:r>
      <w:r w:rsidR="00E1303D">
        <w:rPr>
          <w:rFonts w:ascii="Times New Roman" w:eastAsia="Times New Roman" w:hAnsi="Times New Roman" w:cs="Times New Roman"/>
          <w:bCs/>
        </w:rPr>
        <w:t>»</w:t>
      </w:r>
      <w:r w:rsidRPr="006E3274">
        <w:rPr>
          <w:rFonts w:ascii="Times New Roman" w:eastAsia="Times New Roman" w:hAnsi="Times New Roman" w:cs="Times New Roman"/>
          <w:bCs/>
        </w:rPr>
        <w:t xml:space="preserve">, обязательно делается ссылка на сайт или адрес, откуда материалы получены. </w:t>
      </w:r>
    </w:p>
    <w:p w14:paraId="541F4A4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Копирование работ из имеющихся «Internet – коллекций» работ не допускается. </w:t>
      </w:r>
    </w:p>
    <w:p w14:paraId="4F720EF7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выявлении подобных работ руководитель изменяет тему, и работа готовится заново. </w:t>
      </w:r>
    </w:p>
    <w:p w14:paraId="65B4ECE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Работу над источниками следует начинать с изучения нормативных правовых актов Российской Федерации, субъектов Российской Федерации и органов местного самоуправления; комментариев к законодательству; учебников, учебных пособий, научных статей и монографий по рассматриваемой тематике. </w:t>
      </w:r>
    </w:p>
    <w:p w14:paraId="68F1253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Сбор и обобщение фактического материала - особо важный этап работы над выбранной темой. Именно здесь студент имеет возможность наиболее полно продемонстрировать свои знания, умение формулировать свою точку зрения и делать обобщения по тому или иному вопросу, вносить конкретные предложения с учетом самостоятельного изучения и осмысления фактического материала. </w:t>
      </w:r>
    </w:p>
    <w:p w14:paraId="062DC43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Практический материал студент должен собрать и систематизировать во время преддипломной практики. </w:t>
      </w:r>
    </w:p>
    <w:p w14:paraId="24CE2B6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подготовке к преддипломной практике студенту целесообразно составить вопросник (программу), определив круг задач, которые следует выяснить в ходе практики </w:t>
      </w:r>
    </w:p>
    <w:p w14:paraId="1464070E" w14:textId="048D0CE6" w:rsidR="006E3274" w:rsidRPr="006E3274" w:rsidRDefault="006E3274" w:rsidP="00E63D90">
      <w:pPr>
        <w:shd w:val="clear" w:color="auto" w:fill="FFFFFF"/>
        <w:spacing w:line="312" w:lineRule="auto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 конкретным вопросам выпускной работы. Рекомендуется согласовать вопросник с руководителем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5C6F687E" w14:textId="2563819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Собрав и изучив источники и практический материал, студент приступает к написанию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3908A3C2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Изложение вопросов темы должно быть последовательным, логичным. </w:t>
      </w:r>
    </w:p>
    <w:p w14:paraId="1B7F183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Все разделы должны быть связаны между собой. Поэтому особое внимание следует обращать на логические переходы от одного раздела к другому, а внутри разделов - от вопроса к вопросу. </w:t>
      </w:r>
    </w:p>
    <w:p w14:paraId="75D13F3C" w14:textId="6A7BF4A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Излагать материал в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рекомендуется своими словами, не допуская дословного переписывания из литературных источников. Не допускается также произвольное сокращение слов. </w:t>
      </w:r>
    </w:p>
    <w:p w14:paraId="7773DCA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Приводимые в тексте цитаты, справочные материалы следует тщательно сверить и снабдить их постраничными ссылками на источники. </w:t>
      </w:r>
    </w:p>
    <w:p w14:paraId="32E4D64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Рекомендуется в конце работы приводить список использованных источников, а в тексте указывать в квадратных скобках только порядковый номер источника в этом списке и номер страницы, на которой в этом источнике помещен цитируемый текст. </w:t>
      </w:r>
    </w:p>
    <w:p w14:paraId="0FFC182A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изложении спорных вопросов темы необходимо приводить мнение различных авторов. Если в работе критически рассматривается точка зрения какого-либо автора, его мысль следует излагать без сокращений, то есть приводить цитаты: только при этом условии критика может быть объективной. Обязательным, при наличии различных подходов к решению изучаемой проблемы,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является сравнение рекомендаций, содержащихся в действующих нормативных правовых актах и работах различных авторов. Только после этого студент обосновывает свое мнение по спорному вопросу или соглашается с одной из уже имеющихся точек зрения, выдвигая в любом случае соответствующие аргументы. </w:t>
      </w:r>
    </w:p>
    <w:p w14:paraId="5537BE9A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Изложение рассматриваемых вопросов можно иллюстрировать справочными и аналитическими таблицами, выполненными, главным образом, самостоятельно. В отдельных случаях можно заимствовать некоторые таблицы из литературных источников с обязательной ссылкой на первоисточник. </w:t>
      </w:r>
    </w:p>
    <w:p w14:paraId="5697EE6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Таблицы должны иметь названия и нумерацию, нумерация таблиц должна быть сквозной для всех глав работы. </w:t>
      </w:r>
    </w:p>
    <w:p w14:paraId="1DA14101" w14:textId="45BB114E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Ссылаться на таблицу нужно в таком месте текста, где формулируется положение, подтверждающееся или иллюстрируемое ею. В тексте, анализирующем или комментирующем таблицу, не следует пересказывать ее содержание, а необходимо сформулировать основной вывод, к которому подводят табличные данные. Законченные главы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сдаются руководителю на проверку в сроки, предусмотренные календарным планом. Обязательны для исправления фактические ошибки и противоречия, отмеченные руководителем. Проверенные главы должны быть доработаны в соответствии с полученными от руководителя замечаниями. </w:t>
      </w:r>
    </w:p>
    <w:p w14:paraId="4E479290" w14:textId="2487ACC2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Следует обратить внимание на то, что тема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должна быть абсолютно одинаковой во всех документах, а именно в: </w:t>
      </w:r>
    </w:p>
    <w:p w14:paraId="2ACE77E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заявлении студента об утверждении темы; </w:t>
      </w:r>
    </w:p>
    <w:p w14:paraId="4DDBA23A" w14:textId="5E0346E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приказе об утверждении темы и руководителя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; </w:t>
      </w:r>
    </w:p>
    <w:p w14:paraId="7DEB70D2" w14:textId="1FB0BDC6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титульном листе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>;</w:t>
      </w:r>
    </w:p>
    <w:p w14:paraId="4C541BC1" w14:textId="2769271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задании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; </w:t>
      </w:r>
    </w:p>
    <w:p w14:paraId="51B99181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календарном плане; </w:t>
      </w:r>
    </w:p>
    <w:p w14:paraId="570FEC4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отзыве руководителя;</w:t>
      </w:r>
    </w:p>
    <w:p w14:paraId="18E79D7C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рецензии;</w:t>
      </w:r>
    </w:p>
    <w:p w14:paraId="08915B0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презентация, раздаточных материалах.</w:t>
      </w:r>
    </w:p>
    <w:p w14:paraId="4B5E62ED" w14:textId="01CAA819" w:rsidR="006E3274" w:rsidRPr="006E3274" w:rsidRDefault="00E032C3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7</w:t>
      </w:r>
      <w:r w:rsidR="006E3274" w:rsidRPr="006E3274">
        <w:rPr>
          <w:rFonts w:ascii="Times New Roman" w:eastAsia="Times New Roman" w:hAnsi="Times New Roman" w:cs="Times New Roman"/>
          <w:bCs/>
        </w:rPr>
        <w:t>.</w:t>
      </w:r>
      <w:r w:rsidR="00C8796C">
        <w:rPr>
          <w:rFonts w:ascii="Times New Roman" w:eastAsia="Times New Roman" w:hAnsi="Times New Roman" w:cs="Times New Roman"/>
          <w:bCs/>
        </w:rPr>
        <w:t>1.</w:t>
      </w:r>
      <w:r w:rsidR="006E3274" w:rsidRPr="006E3274">
        <w:rPr>
          <w:rFonts w:ascii="Times New Roman" w:eastAsia="Times New Roman" w:hAnsi="Times New Roman" w:cs="Times New Roman"/>
          <w:bCs/>
        </w:rPr>
        <w:t>3</w:t>
      </w:r>
      <w:r w:rsidR="00C8796C">
        <w:rPr>
          <w:rFonts w:ascii="Times New Roman" w:eastAsia="Times New Roman" w:hAnsi="Times New Roman" w:cs="Times New Roman"/>
          <w:bCs/>
        </w:rPr>
        <w:t>.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Требования к оформлению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.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должна быть оформлена на одной стороне листа бумаги формата А4. Текст следует печатать через 1,5 интервала (шрифт </w:t>
      </w:r>
    </w:p>
    <w:p w14:paraId="7F060532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«Times New Roman», размер шрифта – 14), соблюдая следующие размеры полей: левое - 35 мм; правое - 20 мм; верхнее - 20 мм; нижнее 25 мм. </w:t>
      </w:r>
    </w:p>
    <w:p w14:paraId="25024CF8" w14:textId="4194B5F3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Все листы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(за исключением приложений) должны быть пронумерованы. Нумерация начинается с третьего листа (Введение) и заканчивается последним (заключительным) листом. Номера страниц проставляются вверху страницы с форматированием по центру. </w:t>
      </w:r>
    </w:p>
    <w:p w14:paraId="644F9F08" w14:textId="1C24DC16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Название каждой главы в тексте работы допускается набирать 16-м шрифтом; название каждого параграфа набирается 14-м шрифтом. Каждая глава (раздел) начинается с новой страницы, подразделы располагаются друг за другом. В тексте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рекомендуется чаще применять красную строку, выделяя законченную мысль в самостоятельный абзац. </w:t>
      </w:r>
    </w:p>
    <w:p w14:paraId="5D94E70C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Слишком много цитат в работе приводить не следует, цитирование используется как прием аргументации. В случае необходимости можно излагать чужие мысли своими словами, но и в этом варианте надо делать ссылку на первоисточник. Ссылку нужно делать подробную. Подробная ссылка на первоисточник делается под чертой внизу той страницы, где заканчивается цитата или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изложение чужой мысли. При подробной ссылке указываются фамилия, инициалы автора, название работы, издательство, место и год издания, страница. </w:t>
      </w:r>
    </w:p>
    <w:p w14:paraId="34709BD7" w14:textId="4333971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Для наглядности в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включаются таблицы и графики. Графики выполняются четко в строгом соответствии с требованиями деловой документации. </w:t>
      </w:r>
    </w:p>
    <w:p w14:paraId="5F1750D5" w14:textId="0B4E141D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Нумерация таблиц, графиков (отдельно для таблиц и графиков) должна быть сквозной на протяжении всей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Нумерация таблиц осуществляется следующим образом: первая цифра - № главы, 2 цифра - порядковый номер. Например, 2.1. Слово «таблица» и ее порядковый номер (без знака №) пишется сверху самой таблицы в правой стороне, затем дается ее название и единица измерения (если она общая для всех граф и строк таблицы). При ссылке на таблицу следует указать номер таблицы и страницу, на которой она расположена. Разрывать таблицу и переносить часть ее на другую страницу можно только в том случае, если она целиком не умещается на одной странице. При этом на другую страницу переносится заголовок «Продолжение таблицы «номер таблицы», а также «шапка» таблицы.  Формулы расчетов в тексте надо выделять отдельной строкой, давая подробное пояснение каждому символу (когда он встречается впервые). Рекомендуется нумеровать формулы в пределах каждой главы, особенно, если в тексте приходится на них ссылаться. </w:t>
      </w:r>
    </w:p>
    <w:p w14:paraId="1C84F165" w14:textId="69C7ACD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Излагать материал в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следует четко, ясно, от третьего лица, применяя принятую научную терминологию, избегая повторений и общеизвестных положений, имеющихся в учебниках и учебных пособиях. Пояснять надо только малоизвестные или разноречивые понятия, делая ссылку на авторов, высказывающих разные мнения по одному и тому же вопросу. </w:t>
      </w:r>
    </w:p>
    <w:p w14:paraId="332D6664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 заключения, начиная с новой страницы, необходимо поместить список использованных источников. В список включаются все источники по теме, с которыми студент ознакомился при написании работы. </w:t>
      </w:r>
    </w:p>
    <w:p w14:paraId="6FBDD4BB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Каждое приложение следует начинать с нового листа, в правом верхнем углу которого пишется слово «Приложение» и букву (без знака №). В левом нижнем углу можно указывать, на основании каких источников составлено приложение. Объем приложений не ограничивается. </w:t>
      </w:r>
    </w:p>
    <w:p w14:paraId="6096F1EF" w14:textId="27574008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 своем окончательном варианте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не должна содержать чистых листов бумаги. </w:t>
      </w:r>
    </w:p>
    <w:p w14:paraId="19CC3C29" w14:textId="0D3E2D14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 согласования окончательного варианта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с научным руководителем, работу, аккуратно напечатанную, брошюруют и прошивают скоросшивателем.</w:t>
      </w:r>
    </w:p>
    <w:p w14:paraId="4B2CBEAB" w14:textId="6155E724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 После получения отзыва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изменения в ее содержание студент может вносить исключительно по согласованию с научным руководителем. После рецензирования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изменениям не подлежит. </w:t>
      </w:r>
    </w:p>
    <w:p w14:paraId="6DEE90F2" w14:textId="5B799867" w:rsidR="00C8796C" w:rsidRDefault="008E3533" w:rsidP="00C8796C">
      <w:pPr>
        <w:spacing w:line="312" w:lineRule="auto"/>
        <w:ind w:firstLine="70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C8796C">
        <w:rPr>
          <w:rFonts w:ascii="Times New Roman" w:hAnsi="Times New Roman" w:cs="Times New Roman"/>
          <w:b/>
          <w:bCs/>
        </w:rPr>
        <w:t xml:space="preserve">.2. Предварительная защита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4C103699" w14:textId="28116512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.2.1. </w:t>
      </w:r>
      <w:r w:rsidR="00C8796C">
        <w:rPr>
          <w:rFonts w:ascii="Times New Roman" w:hAnsi="Times New Roman" w:cs="Times New Roman"/>
          <w:b/>
          <w:bCs/>
        </w:rPr>
        <w:t xml:space="preserve">Подготовка к предварительной защите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5A2DAC9D" w14:textId="5718ED02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Перед переплетом и последующим предъявлением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для защиты необходимо проверить: </w:t>
      </w:r>
    </w:p>
    <w:p w14:paraId="2543F7E3" w14:textId="7FD626C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соответствие названия темы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указанной на титульном листе и в задании, названию в приказе; </w:t>
      </w:r>
    </w:p>
    <w:p w14:paraId="3B89906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идентичность заголовков в оглавлении и в работе, а также их общую редакционную согласованность; </w:t>
      </w:r>
    </w:p>
    <w:p w14:paraId="2775066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правильность подкладки листов (их последовательность и размещение относительно корешка); </w:t>
      </w:r>
    </w:p>
    <w:p w14:paraId="4F83482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правильность нумерации рисунков, таблиц, приложений; общую редакционную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согласованность таблиц и надписей; </w:t>
      </w:r>
    </w:p>
    <w:p w14:paraId="7A72E1F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наличие ссылок на рисунки, таблицы, приложения, использованные источники; правильность ссылок;</w:t>
      </w:r>
    </w:p>
    <w:p w14:paraId="2454BC7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отсутствие карандашных пометок и элементов оформления в карандаше; </w:t>
      </w:r>
    </w:p>
    <w:p w14:paraId="61CF1059" w14:textId="77777777" w:rsidR="006E3274" w:rsidRPr="006E3274" w:rsidRDefault="006E3274" w:rsidP="00E63D90">
      <w:pPr>
        <w:shd w:val="clear" w:color="auto" w:fill="FFFFFF"/>
        <w:spacing w:line="312" w:lineRule="auto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             - наличие сквозной нумерации страниц и соответствие ей содержания. </w:t>
      </w:r>
    </w:p>
    <w:p w14:paraId="5FB30E7B" w14:textId="36BE6F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Студент, не позднее чем за 5 рабочих дней до даты предзащиты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оформляет окончательный (согласованный с руководителем) бумажный вариант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 типографском переплете с вшитыми бланками титульного листа, задания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и передает его руководителю. </w:t>
      </w:r>
    </w:p>
    <w:p w14:paraId="733F70F4" w14:textId="2A8455F4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Руководитель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до даты предзащиты оформляет отзыв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63DD2C89" w14:textId="28E6E6E2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 к дате предзащиты готовит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презентацию, демонстрационные материалы к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 электронном виде. </w:t>
      </w:r>
    </w:p>
    <w:p w14:paraId="37027330" w14:textId="18CB0778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 к дате предзащиты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готовит распечатку демонстрационных материалов и текста доклада на защите в одном экземпляре. </w:t>
      </w:r>
    </w:p>
    <w:p w14:paraId="6C297F50" w14:textId="6516372E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.2.2. </w:t>
      </w:r>
      <w:r w:rsidR="00C8796C">
        <w:rPr>
          <w:rFonts w:ascii="Times New Roman" w:hAnsi="Times New Roman" w:cs="Times New Roman"/>
          <w:b/>
          <w:bCs/>
        </w:rPr>
        <w:t xml:space="preserve">Предварительная защита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24A4DD60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Предварительная защита проводится комиссией по предзащите.</w:t>
      </w:r>
    </w:p>
    <w:p w14:paraId="63CD692A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Секретарь комиссии по предзащите осуществляет допуск студентов в помещение проведения предзащиты в соответствии со списком допущенных к предзащите. </w:t>
      </w:r>
    </w:p>
    <w:p w14:paraId="5A48606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по предзащите может работать с одним студентом всем составом или распределить студентов по членам комиссии. </w:t>
      </w:r>
    </w:p>
    <w:p w14:paraId="25A80C37" w14:textId="41429096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(член комиссии) проверяет соответствие темы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ФИО руководителя данным соответствующего приказа, знакомится с отзывом научного руководителя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текстом выступления (доклада) студента, проверяет комплектность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наличие и оформление сопроводительных документов (титульный лист, задание на выполнение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календарный план, отзыв руководителя, список используемых источников), соответствие оформления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методическим рекомендациям, соответствие оглавления основному тексту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знакомится с демонстрационными материалами. </w:t>
      </w:r>
    </w:p>
    <w:p w14:paraId="3AE972EC" w14:textId="08365454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(член комиссии) проверяет соответствие представленной студентом электронной версией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на соответствие бумажному варианту, правильность названия электронных файлов их форматов. </w:t>
      </w:r>
    </w:p>
    <w:p w14:paraId="28EA9284" w14:textId="6FE14F90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отсутствии электронной версии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студент считается не прошедшим предзащиту. </w:t>
      </w:r>
    </w:p>
    <w:p w14:paraId="4A039012" w14:textId="3636437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(член комиссии) может попросить студента выступить с докладом и/или задать ему вопросы по выполнению и содержанию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05BACC46" w14:textId="740DB6A4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 защите </w:t>
      </w:r>
      <w:r w:rsidR="0044780B">
        <w:rPr>
          <w:rFonts w:ascii="Times New Roman" w:eastAsia="Times New Roman" w:hAnsi="Times New Roman" w:cs="Times New Roman"/>
          <w:bCs/>
        </w:rPr>
        <w:t>дипломной</w:t>
      </w:r>
      <w:r w:rsidRPr="006E3274">
        <w:rPr>
          <w:rFonts w:ascii="Times New Roman" w:eastAsia="Times New Roman" w:hAnsi="Times New Roman" w:cs="Times New Roman"/>
          <w:bCs/>
        </w:rPr>
        <w:t xml:space="preserve"> работы допускаются студенты, прошедшие предзащиту. </w:t>
      </w:r>
    </w:p>
    <w:p w14:paraId="18B2AFA7" w14:textId="2D858849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.3. </w:t>
      </w:r>
      <w:r w:rsidR="00C8796C">
        <w:rPr>
          <w:rFonts w:ascii="Times New Roman" w:hAnsi="Times New Roman" w:cs="Times New Roman"/>
          <w:b/>
          <w:bCs/>
        </w:rPr>
        <w:t xml:space="preserve">Подготовка к защите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023FE5CC" w14:textId="16E7BDD9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Выпускник, получив положительный отзыв о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от научного руководителя, рецензию внешнего рецензента и разрешение о допуске к защите, должен подготовить доклад (7-10 минут), в котором четко и кратко излагаются основные положения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При этом для большей наглядности целесообразно использовать презентацию (в Power Point), желательно - согласованную с руководителем. Можно также подготовить раздаточный материал для председателя и членов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. Краткий доклад может быть подготовлен письменно, но выступать на защите следует свободно, «своими словами», не зачитывая текст. </w:t>
      </w:r>
    </w:p>
    <w:p w14:paraId="685F666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Для успешной защиты необходимо хорошо подготовить доклад. В нем следует отразить,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что сделано лично студентом, чем он руководствовался при исследовании темы, что является предметом изучения. Желательно пояснить, какие методы использованы при изучении рассматриваемой проблемы, какие новые результаты достигнуты в ходе исследования и каковы вытекающие из исследования основные выводы. Доклад не должен быть перегружен цифровыми данными, которые приводятся в случае необходимости для доказательства или иллюстрации того или иного вывода. Более конкретно его содержание определяется студентом совместно с руководителем. </w:t>
      </w:r>
    </w:p>
    <w:p w14:paraId="2EE8461A" w14:textId="467AA38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 предоставляет в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на защиту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следующие документы:</w:t>
      </w:r>
    </w:p>
    <w:p w14:paraId="1FD62545" w14:textId="0D92BCFC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(бумажный вариант в твердом типографском переплете); </w:t>
      </w:r>
    </w:p>
    <w:p w14:paraId="75608907" w14:textId="3D0E37D5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материалы по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на электронном носителе;</w:t>
      </w:r>
    </w:p>
    <w:p w14:paraId="1375BDE4" w14:textId="16977ED0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отзыв руководителя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; </w:t>
      </w:r>
    </w:p>
    <w:p w14:paraId="2702A07B" w14:textId="15BF6EE9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рецензию на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; </w:t>
      </w:r>
    </w:p>
    <w:p w14:paraId="2AD3618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демонстрационные материалы; </w:t>
      </w:r>
    </w:p>
    <w:p w14:paraId="0A525A62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презентацию. </w:t>
      </w:r>
    </w:p>
    <w:p w14:paraId="77AEE3E4" w14:textId="420412BF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.4. </w:t>
      </w:r>
      <w:r w:rsidR="00C8796C">
        <w:rPr>
          <w:rFonts w:ascii="Times New Roman" w:hAnsi="Times New Roman" w:cs="Times New Roman"/>
          <w:b/>
          <w:bCs/>
        </w:rPr>
        <w:t xml:space="preserve">Процедура защиты </w:t>
      </w:r>
      <w:r w:rsidR="0044780B">
        <w:rPr>
          <w:rFonts w:ascii="Times New Roman" w:hAnsi="Times New Roman" w:cs="Times New Roman"/>
          <w:b/>
          <w:bCs/>
        </w:rPr>
        <w:t>дипломной</w:t>
      </w:r>
      <w:r w:rsidR="00C8796C">
        <w:rPr>
          <w:rFonts w:ascii="Times New Roman" w:hAnsi="Times New Roman" w:cs="Times New Roman"/>
          <w:b/>
          <w:bCs/>
        </w:rPr>
        <w:t xml:space="preserve"> работы</w:t>
      </w:r>
    </w:p>
    <w:p w14:paraId="7E794EF7" w14:textId="059D433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Защита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происходит на открытом заседании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. Задачей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является определение уровня теоретической подготовки студента,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квалификации. </w:t>
      </w:r>
    </w:p>
    <w:p w14:paraId="0ED7488E" w14:textId="0CA74B3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Дата проведения 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определяется приказом по колледжу. Защита проводится в комиссии, утвержденной приказом по колледжу. </w:t>
      </w:r>
    </w:p>
    <w:p w14:paraId="74071592" w14:textId="7DD0F175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Секретарь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осуществляет допуск студентов в помещение 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в строгом соответствии со списком допущенных к защите, одновременно проводя идентификацию личности по паспорту. Количество человек, одновременно присутствующих в помещении 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определяется комиссией. Секретарь собирает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и сопроводительные документы у студентов в соответствии со списком допущенных к защите, информирует студентов о составе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, продолжительности защиты для каждого студента, а также о правилах поведения на защите и системе оценки уровня знаний. </w:t>
      </w:r>
    </w:p>
    <w:p w14:paraId="4ED385C3" w14:textId="308BC66C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Секретарь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объявляет начало защиты каждой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называя ФИО студента и тему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Студент делает доклад, общая продолжительность которого не должна превышать 7-10 минут. Рекомендуется следующий общий регламент выступления и ответов на вопросы комиссии. </w:t>
      </w:r>
    </w:p>
    <w:p w14:paraId="23BF7045" w14:textId="4BA513AC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 должен представиться и объявить тему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0242C629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 представления студент начинает свое выступление в соответствии с регламентом. </w:t>
      </w:r>
    </w:p>
    <w:p w14:paraId="56B8C41F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 в своем выступлении должен отразить: </w:t>
      </w:r>
    </w:p>
    <w:p w14:paraId="0948C012" w14:textId="22C9A0BE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актуальность темы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>;</w:t>
      </w:r>
    </w:p>
    <w:p w14:paraId="46FD1EBF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объект исследования; </w:t>
      </w:r>
    </w:p>
    <w:p w14:paraId="779165AB" w14:textId="241978F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цель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; </w:t>
      </w:r>
    </w:p>
    <w:p w14:paraId="1FF63A9F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постановку задачи (комплекса задач); </w:t>
      </w:r>
    </w:p>
    <w:p w14:paraId="4433B603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используемый инструментарий; </w:t>
      </w:r>
    </w:p>
    <w:p w14:paraId="0EDA592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- полученные результаты;</w:t>
      </w:r>
    </w:p>
    <w:p w14:paraId="699BBCC8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- обобщающие выводы. </w:t>
      </w:r>
    </w:p>
    <w:p w14:paraId="16A62FA8" w14:textId="427FEC71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Выступление не должно содержать описание структуры (оглавления) и содержания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</w:t>
      </w:r>
      <w:r w:rsidRPr="006E3274">
        <w:rPr>
          <w:rFonts w:ascii="Times New Roman" w:eastAsia="Times New Roman" w:hAnsi="Times New Roman" w:cs="Times New Roman"/>
          <w:bCs/>
        </w:rPr>
        <w:lastRenderedPageBreak/>
        <w:t xml:space="preserve">список использованных источников, а также информации, не относящейся к области исследования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007F0232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 окончании доклада студенту задают вопросы председатель, члены комиссии (не менее 2-х вопросов). </w:t>
      </w:r>
    </w:p>
    <w:p w14:paraId="2383FA8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неясности вопроса студент имеет право попросить задать его повторно или уточнить, но не более двух раз. </w:t>
      </w:r>
    </w:p>
    <w:p w14:paraId="192FCA85" w14:textId="532F39B2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наличии вопроса(ов) членов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студент должен либо дать ответ, либо констатировать невозможность на него ответить. </w:t>
      </w:r>
    </w:p>
    <w:p w14:paraId="59790062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Завершение своего выступления студент должен формализовать словами «ответ на вопрос закончил/а». </w:t>
      </w:r>
    </w:p>
    <w:p w14:paraId="12108A4E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 ответов студента на вопросы может зачитываться отзыв руководителя, а также оглашаются замечания рецензента. </w:t>
      </w:r>
    </w:p>
    <w:p w14:paraId="1F96944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При наличии замечаний в рецензии комиссия предоставляет студенту возможность ответить. </w:t>
      </w:r>
    </w:p>
    <w:p w14:paraId="6EC31546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проверяет результаты работы студента по устранению замечаний комиссии по предзащите. </w:t>
      </w:r>
    </w:p>
    <w:p w14:paraId="4D140215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Комиссия предоставляет заключительное слово студенту. </w:t>
      </w:r>
    </w:p>
    <w:p w14:paraId="13A0CFF3" w14:textId="0DECAE7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После завершения работы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 со студентом он должен оставаться на территории колледжа до времени объявления результатов. </w:t>
      </w:r>
    </w:p>
    <w:p w14:paraId="1B565B78" w14:textId="062DE5CF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Вопросы, задаваемые студенту на защите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могут относиться как к теме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, так и к связанным с ней областям исследования, поэтому перед защитой целесообразно восстановить в памяти разделы курса, которые имеют прямое отношение к теме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5AFFDB4A" w14:textId="0C9AF8BB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Студенту разрешается пользоваться текстом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. По докладу и ответам на вопросы </w:t>
      </w:r>
    </w:p>
    <w:p w14:paraId="248C97C7" w14:textId="14DDCA5C" w:rsidR="006E3274" w:rsidRPr="006E3274" w:rsidRDefault="008D172D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ГЭК</w:t>
      </w:r>
      <w:r w:rsidR="006E3274" w:rsidRPr="006E3274">
        <w:rPr>
          <w:rFonts w:ascii="Times New Roman" w:eastAsia="Times New Roman" w:hAnsi="Times New Roman" w:cs="Times New Roman"/>
          <w:bCs/>
        </w:rPr>
        <w:t xml:space="preserve"> судит о широте кругозора студента, его эрудиции, умении публично выступать и аргументировано отстаивать свою точку зрения при ответах на вопросы. </w:t>
      </w:r>
    </w:p>
    <w:p w14:paraId="40A7645E" w14:textId="5E9D92B9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Оценка результата защиты </w:t>
      </w:r>
      <w:r w:rsidR="0044780B">
        <w:rPr>
          <w:rFonts w:ascii="Times New Roman" w:eastAsia="Times New Roman" w:hAnsi="Times New Roman" w:cs="Times New Roman"/>
          <w:bCs/>
        </w:rPr>
        <w:t>ДР</w:t>
      </w:r>
      <w:r w:rsidRPr="006E3274">
        <w:rPr>
          <w:rFonts w:ascii="Times New Roman" w:eastAsia="Times New Roman" w:hAnsi="Times New Roman" w:cs="Times New Roman"/>
          <w:bCs/>
        </w:rPr>
        <w:t xml:space="preserve"> производится на закрытом заседании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70C23107" w14:textId="0A02CCD0" w:rsid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Оценивается работа по 4-х балльной системе (отлично, хорошо, удовлетворительно, неудовлетворительно). При оценке принимаются во внимание оригинальность и научно-практическое значение темы, качество выполнения и оформления работы, а также содержательность доклада и полнота ответов на вопросы. Оценка объявляется после окончания защиты всех работ на открытом заседании </w:t>
      </w:r>
      <w:r w:rsidR="008D172D">
        <w:rPr>
          <w:rFonts w:ascii="Times New Roman" w:eastAsia="Times New Roman" w:hAnsi="Times New Roman" w:cs="Times New Roman"/>
          <w:bCs/>
        </w:rPr>
        <w:t>ГЭК</w:t>
      </w:r>
      <w:r w:rsidRPr="006E3274">
        <w:rPr>
          <w:rFonts w:ascii="Times New Roman" w:eastAsia="Times New Roman" w:hAnsi="Times New Roman" w:cs="Times New Roman"/>
          <w:bCs/>
        </w:rPr>
        <w:t xml:space="preserve">. </w:t>
      </w:r>
    </w:p>
    <w:p w14:paraId="64DFD34D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 xml:space="preserve">Студенту, имеющему оценку «отлично» не менее чем 75% дисциплин учебного плана, оценку «хорошо» по остальным дисциплинам и защитившим выпускную квалификационную работу на «отлично», выдается диплом с отличием. </w:t>
      </w:r>
    </w:p>
    <w:p w14:paraId="79BA1141" w14:textId="77777777" w:rsidR="006E3274" w:rsidRPr="006E3274" w:rsidRDefault="006E3274" w:rsidP="00E63D90">
      <w:pPr>
        <w:shd w:val="clear" w:color="auto" w:fill="FFFFFF"/>
        <w:spacing w:line="312" w:lineRule="auto"/>
        <w:ind w:firstLine="740"/>
        <w:jc w:val="both"/>
        <w:rPr>
          <w:rFonts w:ascii="Times New Roman" w:eastAsia="Times New Roman" w:hAnsi="Times New Roman" w:cs="Times New Roman"/>
          <w:bCs/>
        </w:rPr>
      </w:pPr>
      <w:r w:rsidRPr="006E3274">
        <w:rPr>
          <w:rFonts w:ascii="Times New Roman" w:eastAsia="Times New Roman" w:hAnsi="Times New Roman" w:cs="Times New Roman"/>
          <w:bCs/>
        </w:rPr>
        <w:t>Выпускники, получившие на итоговых испытаниях оценку «неудовлетворительно» допускается к повторной итоговой аттестации через год.</w:t>
      </w:r>
    </w:p>
    <w:p w14:paraId="644702ED" w14:textId="65145FB0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.5. </w:t>
      </w:r>
      <w:r w:rsidR="00C8796C">
        <w:rPr>
          <w:rFonts w:ascii="Times New Roman" w:hAnsi="Times New Roman" w:cs="Times New Roman"/>
          <w:b/>
          <w:bCs/>
        </w:rPr>
        <w:t xml:space="preserve">Хранение </w:t>
      </w:r>
      <w:r w:rsidR="009B454A">
        <w:rPr>
          <w:rFonts w:ascii="Times New Roman" w:hAnsi="Times New Roman" w:cs="Times New Roman"/>
          <w:b/>
          <w:bCs/>
        </w:rPr>
        <w:t>дипломных</w:t>
      </w:r>
      <w:r w:rsidR="00C8796C">
        <w:rPr>
          <w:rFonts w:ascii="Times New Roman" w:hAnsi="Times New Roman" w:cs="Times New Roman"/>
          <w:b/>
          <w:bCs/>
        </w:rPr>
        <w:t xml:space="preserve"> работ</w:t>
      </w:r>
    </w:p>
    <w:p w14:paraId="1D74D1F5" w14:textId="55A7EA02" w:rsidR="00C8796C" w:rsidRPr="006E3274" w:rsidRDefault="00C8796C" w:rsidP="00C8796C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Лучшие </w:t>
      </w:r>
      <w:r w:rsidR="009B454A">
        <w:rPr>
          <w:rFonts w:ascii="Times New Roman" w:eastAsia="Times New Roman" w:hAnsi="Times New Roman" w:cs="Times New Roman"/>
        </w:rPr>
        <w:t xml:space="preserve">дипломные </w:t>
      </w:r>
      <w:r w:rsidRPr="006E3274">
        <w:rPr>
          <w:rFonts w:ascii="Times New Roman" w:eastAsia="Times New Roman" w:hAnsi="Times New Roman" w:cs="Times New Roman"/>
        </w:rPr>
        <w:t>работы, представляющие учебно</w:t>
      </w:r>
      <w:r>
        <w:rPr>
          <w:rFonts w:ascii="Times New Roman" w:eastAsia="Times New Roman" w:hAnsi="Times New Roman" w:cs="Times New Roman"/>
        </w:rPr>
        <w:t>-</w:t>
      </w:r>
      <w:r w:rsidRPr="006E3274">
        <w:rPr>
          <w:rFonts w:ascii="Times New Roman" w:eastAsia="Times New Roman" w:hAnsi="Times New Roman" w:cs="Times New Roman"/>
        </w:rPr>
        <w:softHyphen/>
        <w:t>методическую ценность, используются в качестве учебных пособий в кабинетах колледжа.</w:t>
      </w:r>
    </w:p>
    <w:p w14:paraId="25A75AB4" w14:textId="25C93F32" w:rsidR="00C8796C" w:rsidRDefault="00C8796C" w:rsidP="00C8796C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Выполненные студентами работы подлежат хранению после их защиты в архиве колледжа не менее пяти.</w:t>
      </w:r>
      <w:bookmarkStart w:id="35" w:name="bookmark15"/>
    </w:p>
    <w:bookmarkEnd w:id="35"/>
    <w:p w14:paraId="18C14870" w14:textId="23AFC6A4" w:rsidR="00C8796C" w:rsidRDefault="008E3533" w:rsidP="00C8796C">
      <w:pPr>
        <w:spacing w:line="312" w:lineRule="auto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</w:t>
      </w:r>
      <w:r w:rsidR="00C8796C">
        <w:rPr>
          <w:rFonts w:ascii="Times New Roman" w:eastAsia="Times New Roman" w:hAnsi="Times New Roman" w:cs="Times New Roman"/>
          <w:b/>
          <w:bCs/>
        </w:rPr>
        <w:t xml:space="preserve">.6. </w:t>
      </w:r>
      <w:r w:rsidR="000D4B9A">
        <w:rPr>
          <w:rFonts w:ascii="Times New Roman" w:eastAsia="Times New Roman" w:hAnsi="Times New Roman" w:cs="Times New Roman"/>
          <w:b/>
          <w:bCs/>
        </w:rPr>
        <w:t>Примерная т</w:t>
      </w:r>
      <w:r w:rsidR="00C8796C">
        <w:rPr>
          <w:rFonts w:ascii="Times New Roman" w:hAnsi="Times New Roman" w:cs="Times New Roman"/>
          <w:b/>
          <w:bCs/>
        </w:rPr>
        <w:t xml:space="preserve">ематика дипломных работ по специальности </w:t>
      </w:r>
      <w:r w:rsidR="00677D49">
        <w:rPr>
          <w:rFonts w:ascii="Times New Roman" w:hAnsi="Times New Roman" w:cs="Times New Roman"/>
          <w:b/>
          <w:bCs/>
        </w:rPr>
        <w:t>40.02.04</w:t>
      </w:r>
      <w:r w:rsidR="00C8796C">
        <w:rPr>
          <w:rFonts w:ascii="Times New Roman" w:hAnsi="Times New Roman" w:cs="Times New Roman"/>
          <w:b/>
          <w:bCs/>
        </w:rPr>
        <w:t xml:space="preserve"> </w:t>
      </w:r>
      <w:r w:rsidR="00677D49">
        <w:rPr>
          <w:rFonts w:ascii="Times New Roman" w:hAnsi="Times New Roman" w:cs="Times New Roman"/>
          <w:b/>
          <w:bCs/>
        </w:rPr>
        <w:lastRenderedPageBreak/>
        <w:t>Юриспруденция</w:t>
      </w:r>
      <w:r w:rsidR="00C8796C">
        <w:rPr>
          <w:rFonts w:ascii="Times New Roman" w:hAnsi="Times New Roman" w:cs="Times New Roman"/>
          <w:b/>
          <w:bCs/>
        </w:rPr>
        <w:t xml:space="preserve"> </w:t>
      </w:r>
    </w:p>
    <w:p w14:paraId="74440931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36" w:name="_Toc179965498"/>
      <w:r w:rsidRPr="00A27E71">
        <w:rPr>
          <w:rFonts w:ascii="Times New Roman" w:eastAsia="Times New Roman" w:hAnsi="Times New Roman" w:cs="Times New Roman"/>
          <w:color w:val="auto"/>
          <w:lang w:bidi="ar-SA"/>
        </w:rPr>
        <w:t>Возмещение вреда, причиненного работнику при исполнении им трудовых (служебных) обязанностей</w:t>
      </w:r>
    </w:p>
    <w:p w14:paraId="71219954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Государственная социальная помощь как организационно-правовая форма социального обеспечения.</w:t>
      </w:r>
    </w:p>
    <w:p w14:paraId="31042786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Детско-родительские отношения и представление об идеальном родителе у безнадзорных подростков</w:t>
      </w:r>
    </w:p>
    <w:p w14:paraId="076D0AD6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Льготы, пенсионное обеспечение военнослужащих министерства обороны, сотрудников ФСБ, сотрудников МВД</w:t>
      </w:r>
    </w:p>
    <w:p w14:paraId="7D456E55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Назначение и предоставление пособий гражданам, имеющим детей</w:t>
      </w:r>
    </w:p>
    <w:p w14:paraId="6BA6B4BA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Образ матери у подростков с девиантным поведением</w:t>
      </w:r>
    </w:p>
    <w:p w14:paraId="75703B87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Особенности назначения пособий многодетным семьям: региональный аспект.</w:t>
      </w:r>
    </w:p>
    <w:p w14:paraId="6DA8A2E6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Особенности процесса реформирования пенсионной системы в РФ: правовой аспект</w:t>
      </w:r>
    </w:p>
    <w:p w14:paraId="797E514E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Особенности эмоционального выгорания сотрудников воспитательных учреждений</w:t>
      </w:r>
    </w:p>
    <w:p w14:paraId="7E0211FF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Особенности юридической помощи социально незащищенным гражданам</w:t>
      </w:r>
    </w:p>
    <w:p w14:paraId="30795CCC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Пенсионное обеспечение судей в Российской Федерации.</w:t>
      </w:r>
    </w:p>
    <w:p w14:paraId="3AE9CD02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Право на социальное обеспечение детей, оставшихся без попечения родителей.</w:t>
      </w:r>
    </w:p>
    <w:p w14:paraId="366AA9D5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Правовое регулирование социального обеспечения инвалидов.</w:t>
      </w:r>
    </w:p>
    <w:p w14:paraId="35021DA2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Правовой статус военнослужащих.</w:t>
      </w:r>
    </w:p>
    <w:p w14:paraId="2D378DBE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Правовые последствия пенсионной Реформы в РФ</w:t>
      </w:r>
    </w:p>
    <w:p w14:paraId="47458D36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Правовые формы устройства детей, оставшихся без попечения родителей</w:t>
      </w:r>
    </w:p>
    <w:p w14:paraId="52472CA1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Причины возникновения кризисных явлений в системе социального обеспечения российских регионов: правовой аспект.</w:t>
      </w:r>
    </w:p>
    <w:p w14:paraId="0F87F86E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Реализации социальной защиты сотрудников МВД РФ и их социальное обеспечение.</w:t>
      </w:r>
    </w:p>
    <w:p w14:paraId="6E524290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Совершенствование правового регулирования несчастных случаев на производстве.</w:t>
      </w:r>
    </w:p>
    <w:p w14:paraId="64D08DC3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Социальное обеспечение военнослужащих.</w:t>
      </w:r>
    </w:p>
    <w:p w14:paraId="2FDB70FF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Социальное обеспечение семей с детьми</w:t>
      </w:r>
    </w:p>
    <w:p w14:paraId="108AA37B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Социальные пособия, гарантии и помощь многодетным семьям в Российской Федерации</w:t>
      </w:r>
    </w:p>
    <w:p w14:paraId="31AE6C0B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Сравнительные подходы к анализу пенсионной системы</w:t>
      </w:r>
    </w:p>
    <w:p w14:paraId="0B73AAFB" w14:textId="77777777" w:rsidR="00A27E71" w:rsidRPr="00A27E71" w:rsidRDefault="00A27E71" w:rsidP="00A27E71">
      <w:pPr>
        <w:widowControl/>
        <w:numPr>
          <w:ilvl w:val="0"/>
          <w:numId w:val="28"/>
        </w:numPr>
        <w:spacing w:line="360" w:lineRule="auto"/>
        <w:ind w:left="0" w:firstLine="709"/>
        <w:rPr>
          <w:rFonts w:ascii="Times New Roman" w:eastAsia="Times New Roman" w:hAnsi="Times New Roman" w:cs="Times New Roman"/>
          <w:color w:val="auto"/>
          <w:lang w:bidi="ar-SA"/>
        </w:rPr>
      </w:pPr>
      <w:r w:rsidRPr="00A27E71">
        <w:rPr>
          <w:rFonts w:ascii="Times New Roman" w:eastAsia="Times New Roman" w:hAnsi="Times New Roman" w:cs="Times New Roman"/>
          <w:color w:val="auto"/>
          <w:lang w:bidi="ar-SA"/>
        </w:rPr>
        <w:t>Трудовой (страховой) стаж: особенности правового регулирования</w:t>
      </w:r>
    </w:p>
    <w:p w14:paraId="5454E32D" w14:textId="6F730F83" w:rsidR="006E3274" w:rsidRPr="00DA23CD" w:rsidRDefault="00A27E71" w:rsidP="00A27E71">
      <w:pPr>
        <w:pStyle w:val="1"/>
        <w:jc w:val="center"/>
        <w:rPr>
          <w:b/>
        </w:rPr>
      </w:pPr>
      <w:r w:rsidRPr="00A27E71">
        <w:br w:type="page"/>
      </w:r>
      <w:r w:rsidR="008E3533" w:rsidRPr="00DA23CD">
        <w:rPr>
          <w:b/>
        </w:rPr>
        <w:lastRenderedPageBreak/>
        <w:t>8</w:t>
      </w:r>
      <w:r w:rsidR="00D4248A" w:rsidRPr="00DA23CD">
        <w:rPr>
          <w:b/>
        </w:rPr>
        <w:t>.</w:t>
      </w:r>
      <w:r w:rsidR="008E3533" w:rsidRPr="00DA23CD">
        <w:rPr>
          <w:b/>
        </w:rPr>
        <w:t>Критерии оценки и качества подготовки</w:t>
      </w:r>
      <w:bookmarkStart w:id="37" w:name="bookmark13"/>
      <w:bookmarkEnd w:id="34"/>
      <w:r w:rsidR="008E3533" w:rsidRPr="00DA23CD">
        <w:rPr>
          <w:b/>
        </w:rPr>
        <w:t xml:space="preserve"> выпускника</w:t>
      </w:r>
      <w:bookmarkEnd w:id="37"/>
      <w:r w:rsidR="008E3533" w:rsidRPr="00DA23CD">
        <w:rPr>
          <w:b/>
        </w:rPr>
        <w:t>. Перевод баллов демонстрационного экзамена в оценку</w:t>
      </w:r>
      <w:bookmarkEnd w:id="36"/>
    </w:p>
    <w:p w14:paraId="6EAA84CD" w14:textId="77777777" w:rsidR="008E3533" w:rsidRPr="006E3274" w:rsidRDefault="008E3533" w:rsidP="008E3533">
      <w:pPr>
        <w:pStyle w:val="af6"/>
      </w:pPr>
    </w:p>
    <w:p w14:paraId="56597F79" w14:textId="470A1D0E" w:rsidR="00A21D06" w:rsidRPr="00615AB4" w:rsidRDefault="008E3533" w:rsidP="00A21D06">
      <w:pPr>
        <w:spacing w:line="312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9B454A" w:rsidRPr="009B454A">
        <w:rPr>
          <w:rFonts w:ascii="Times New Roman" w:hAnsi="Times New Roman" w:cs="Times New Roman"/>
          <w:b/>
        </w:rPr>
        <w:t xml:space="preserve">.1. </w:t>
      </w:r>
      <w:r w:rsidR="00A21D06" w:rsidRPr="009B454A">
        <w:rPr>
          <w:rFonts w:ascii="Times New Roman" w:hAnsi="Times New Roman" w:cs="Times New Roman"/>
          <w:b/>
        </w:rPr>
        <w:t xml:space="preserve">Оценка уровня и качества подготовки выпускников по специальности </w:t>
      </w:r>
      <w:r w:rsidR="00677D49">
        <w:rPr>
          <w:rFonts w:ascii="Times New Roman" w:hAnsi="Times New Roman" w:cs="Times New Roman"/>
          <w:b/>
        </w:rPr>
        <w:t>40.02.04</w:t>
      </w:r>
      <w:r w:rsidR="00A21D06" w:rsidRPr="00FA0CDD">
        <w:rPr>
          <w:rFonts w:ascii="Times New Roman" w:hAnsi="Times New Roman" w:cs="Times New Roman"/>
        </w:rPr>
        <w:t xml:space="preserve"> </w:t>
      </w:r>
      <w:r w:rsidR="00A21D06" w:rsidRPr="00615AB4">
        <w:rPr>
          <w:rFonts w:ascii="Times New Roman" w:hAnsi="Times New Roman" w:cs="Times New Roman"/>
          <w:b/>
        </w:rPr>
        <w:t>«</w:t>
      </w:r>
      <w:r w:rsidR="00677D49">
        <w:rPr>
          <w:rFonts w:ascii="Times New Roman" w:hAnsi="Times New Roman" w:cs="Times New Roman"/>
          <w:b/>
        </w:rPr>
        <w:t>Юриспруденция</w:t>
      </w:r>
      <w:r w:rsidR="00A21D06" w:rsidRPr="00615AB4">
        <w:rPr>
          <w:rFonts w:ascii="Times New Roman" w:hAnsi="Times New Roman" w:cs="Times New Roman"/>
          <w:b/>
        </w:rPr>
        <w:t xml:space="preserve">» определяется: </w:t>
      </w:r>
    </w:p>
    <w:p w14:paraId="306E2176" w14:textId="77777777" w:rsidR="00A21D06" w:rsidRPr="00FA0CDD" w:rsidRDefault="00A21D06" w:rsidP="00A21D06">
      <w:pPr>
        <w:spacing w:line="312" w:lineRule="auto"/>
        <w:ind w:firstLine="709"/>
        <w:jc w:val="both"/>
        <w:rPr>
          <w:rFonts w:ascii="Times New Roman" w:hAnsi="Times New Roman" w:cs="Times New Roman"/>
        </w:rPr>
      </w:pPr>
      <w:r w:rsidRPr="00FA0CDD">
        <w:rPr>
          <w:rFonts w:ascii="Times New Roman" w:hAnsi="Times New Roman" w:cs="Times New Roman"/>
        </w:rPr>
        <w:t xml:space="preserve">- по результатам демонстрационного экзамена; </w:t>
      </w:r>
    </w:p>
    <w:p w14:paraId="6D7E6DE0" w14:textId="6CED819B" w:rsidR="00A21D06" w:rsidRPr="009B454A" w:rsidRDefault="00615AB4" w:rsidP="009B454A">
      <w:pPr>
        <w:spacing w:line="312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 результатам подготовки</w:t>
      </w:r>
      <w:r w:rsidR="00A21D06" w:rsidRPr="00FA0CDD">
        <w:rPr>
          <w:rFonts w:ascii="Times New Roman" w:hAnsi="Times New Roman" w:cs="Times New Roman"/>
        </w:rPr>
        <w:t xml:space="preserve"> и защиты </w:t>
      </w:r>
      <w:r w:rsidR="00B12027">
        <w:rPr>
          <w:rFonts w:ascii="Times New Roman" w:hAnsi="Times New Roman" w:cs="Times New Roman"/>
        </w:rPr>
        <w:t>дипломной работы</w:t>
      </w:r>
      <w:r w:rsidR="009B454A">
        <w:rPr>
          <w:rFonts w:ascii="Times New Roman" w:hAnsi="Times New Roman" w:cs="Times New Roman"/>
        </w:rPr>
        <w:t xml:space="preserve">. </w:t>
      </w:r>
      <w:r w:rsidR="00A21D06" w:rsidRPr="00FA0CDD">
        <w:rPr>
          <w:rFonts w:ascii="Times New Roman" w:hAnsi="Times New Roman" w:cs="Times New Roman"/>
          <w:b/>
          <w:bCs/>
        </w:rPr>
        <w:t xml:space="preserve"> </w:t>
      </w:r>
    </w:p>
    <w:p w14:paraId="29CA8BE4" w14:textId="41C477F9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Результаты проведения ГИА оцениваются с проставлением одной из отметок: "отлично", "хорошо", "удовлетворительно", "неудовлетворительно" - и объявляются в тот же день после оформления протоколов заседаний ГЭК.</w:t>
      </w:r>
    </w:p>
    <w:p w14:paraId="5A657368" w14:textId="7D79DBF4" w:rsid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Процедура оценивания результатов выполнения заданий демонстрационного экзамена осуществляется членами экспертной группы по 100-балльной системе в соответствии с требованиями комплекта оценочной документации</w:t>
      </w:r>
      <w:r w:rsidR="00B85A6A">
        <w:rPr>
          <w:rFonts w:ascii="Times New Roman" w:hAnsi="Times New Roman" w:cs="Times New Roman"/>
        </w:rPr>
        <w:t xml:space="preserve"> (Таблица 1)</w:t>
      </w:r>
      <w:r w:rsidRPr="00615AB4">
        <w:rPr>
          <w:rFonts w:ascii="Times New Roman" w:hAnsi="Times New Roman" w:cs="Times New Roman"/>
        </w:rPr>
        <w:t>.</w:t>
      </w:r>
    </w:p>
    <w:p w14:paraId="010944DC" w14:textId="755211B2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Баллы выставляются в протоколе проведения демонстрационного экзамена, который подписывается каждым членом экспертной группы и утверждается главным экспертом после завершения экзамена для экзаменационной группы.</w:t>
      </w:r>
    </w:p>
    <w:p w14:paraId="5BA36ADC" w14:textId="77777777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При выставлении баллов присутствует член ГЭК, не входящий в экспертную группу, присутствие других лиц запрещено.</w:t>
      </w:r>
    </w:p>
    <w:p w14:paraId="274769F1" w14:textId="28DE8218" w:rsid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Подписанный членами экспертной группы и утвержденный главным экспертом протокол проведения демонстрационного экзамена далее передается в ГЭК для в</w:t>
      </w:r>
      <w:r w:rsidR="007E1ABB">
        <w:rPr>
          <w:rFonts w:ascii="Times New Roman" w:hAnsi="Times New Roman" w:cs="Times New Roman"/>
        </w:rPr>
        <w:t>ыставления оценок по итогам ГИА (Таблица 1).</w:t>
      </w:r>
    </w:p>
    <w:p w14:paraId="1BC24A4F" w14:textId="77777777" w:rsidR="002409A2" w:rsidRDefault="002409A2" w:rsidP="002409A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1: Соответствие баллов, полученных при выполнении заданий демонстрационного экзамена, оценкам по 5-балльной системе </w:t>
      </w:r>
    </w:p>
    <w:p w14:paraId="07A97E9D" w14:textId="77777777" w:rsidR="002409A2" w:rsidRDefault="002409A2" w:rsidP="002409A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tbl>
      <w:tblPr>
        <w:tblStyle w:val="afb"/>
        <w:tblW w:w="10056" w:type="dxa"/>
        <w:tblLayout w:type="fixed"/>
        <w:tblLook w:val="04A0" w:firstRow="1" w:lastRow="0" w:firstColumn="1" w:lastColumn="0" w:noHBand="0" w:noVBand="1"/>
      </w:tblPr>
      <w:tblGrid>
        <w:gridCol w:w="1980"/>
        <w:gridCol w:w="2409"/>
        <w:gridCol w:w="2267"/>
        <w:gridCol w:w="1700"/>
        <w:gridCol w:w="1700"/>
      </w:tblGrid>
      <w:tr w:rsidR="002409A2" w14:paraId="61B462DB" w14:textId="77777777" w:rsidTr="002409A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F7B6" w14:textId="77777777" w:rsidR="002409A2" w:rsidRDefault="002409A2">
            <w:pPr>
              <w:pStyle w:val="pcenter"/>
              <w:spacing w:before="0" w:beforeAutospacing="0" w:after="30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Оценка ГИА по 5-балльной системе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B274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38" w:name="100315"/>
            <w:bookmarkEnd w:id="38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"2"</w:t>
            </w:r>
          </w:p>
          <w:p w14:paraId="68A41093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неудовлетворительно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CC65E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39" w:name="100316"/>
            <w:bookmarkEnd w:id="39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"3"</w:t>
            </w:r>
          </w:p>
          <w:p w14:paraId="5FF304B9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удовлетворительно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21B9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0" w:name="100317"/>
            <w:bookmarkEnd w:id="40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"4"</w:t>
            </w:r>
          </w:p>
          <w:p w14:paraId="3E5F7AFE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хорошо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325F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1" w:name="100318"/>
            <w:bookmarkEnd w:id="41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"5"</w:t>
            </w:r>
          </w:p>
          <w:p w14:paraId="05DF4706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отлично</w:t>
            </w:r>
          </w:p>
        </w:tc>
      </w:tr>
      <w:tr w:rsidR="002409A2" w14:paraId="698F58F2" w14:textId="77777777" w:rsidTr="002409A2">
        <w:trPr>
          <w:trHeight w:val="33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55CE" w14:textId="77777777" w:rsidR="002409A2" w:rsidRDefault="002409A2">
            <w:pPr>
              <w:pStyle w:val="pboth"/>
              <w:spacing w:before="0" w:beforeAutospacing="0" w:after="0" w:afterAutospacing="0" w:line="293" w:lineRule="atLeast"/>
              <w:jc w:val="both"/>
              <w:rPr>
                <w:color w:val="000000"/>
                <w:sz w:val="22"/>
                <w:szCs w:val="22"/>
                <w:lang w:eastAsia="en-US" w:bidi="ru-RU"/>
              </w:rPr>
            </w:pPr>
            <w:r>
              <w:rPr>
                <w:color w:val="000000"/>
                <w:sz w:val="22"/>
                <w:szCs w:val="22"/>
                <w:lang w:eastAsia="en-US" w:bidi="ru-RU"/>
              </w:rPr>
              <w:t>Отношение полученного студентом на демонстрационном экзамене общего количества баллов к максимально возможному общему количеству баллов по КОД (в процентах)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AF67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2" w:name="100320"/>
            <w:bookmarkEnd w:id="42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0,00% - 49,99%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EE04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3" w:name="100321"/>
            <w:bookmarkEnd w:id="43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50,00% - 64,99%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E301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4" w:name="100322"/>
            <w:bookmarkEnd w:id="44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65,00% - 89,99%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3EC9" w14:textId="77777777" w:rsidR="002409A2" w:rsidRDefault="002409A2">
            <w:pPr>
              <w:pStyle w:val="pcenter"/>
              <w:spacing w:before="0" w:beforeAutospacing="0" w:after="0" w:afterAutospacing="0" w:line="293" w:lineRule="atLeast"/>
              <w:jc w:val="both"/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</w:pPr>
            <w:bookmarkStart w:id="45" w:name="100323"/>
            <w:bookmarkEnd w:id="45"/>
            <w:r>
              <w:rPr>
                <w:b/>
                <w:bCs/>
                <w:color w:val="333333"/>
                <w:sz w:val="22"/>
                <w:szCs w:val="22"/>
                <w:lang w:eastAsia="en-US" w:bidi="ru-RU"/>
              </w:rPr>
              <w:t>90,00% - 100,00%</w:t>
            </w:r>
          </w:p>
        </w:tc>
      </w:tr>
    </w:tbl>
    <w:p w14:paraId="79B816B1" w14:textId="77777777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Оригинал протокола проведения демонстрационного экзамена передается на хранение в образовательную организацию в составе архивных документов.</w:t>
      </w:r>
    </w:p>
    <w:p w14:paraId="373AA18A" w14:textId="1B92A4D0" w:rsidR="005C083B" w:rsidRDefault="005C083B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C083B">
        <w:rPr>
          <w:rFonts w:ascii="Times New Roman" w:hAnsi="Times New Roman" w:cs="Times New Roman"/>
        </w:rPr>
        <w:t xml:space="preserve">Статус победителя, призера финала чемпионата по профессиональному мастерству </w:t>
      </w:r>
      <w:r w:rsidRPr="005C083B">
        <w:rPr>
          <w:rFonts w:ascii="Times New Roman" w:hAnsi="Times New Roman" w:cs="Times New Roman"/>
        </w:rPr>
        <w:lastRenderedPageBreak/>
        <w:t>"Профессионалы"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"отлично" по демонстрационному экзамену в рамках проведения ГИА по данной образовательной программе среднего профессионального образования</w:t>
      </w:r>
      <w:r w:rsidR="00E74EAA">
        <w:rPr>
          <w:rFonts w:ascii="Times New Roman" w:hAnsi="Times New Roman" w:cs="Times New Roman"/>
        </w:rPr>
        <w:t>.</w:t>
      </w:r>
      <w:r w:rsidRPr="005C083B">
        <w:rPr>
          <w:rFonts w:ascii="Times New Roman" w:hAnsi="Times New Roman" w:cs="Times New Roman"/>
        </w:rPr>
        <w:t xml:space="preserve"> </w:t>
      </w:r>
    </w:p>
    <w:p w14:paraId="3A0D3BD9" w14:textId="57BAE045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В случае досрочного завершения ГИА выпускн</w:t>
      </w:r>
      <w:bookmarkStart w:id="46" w:name="_GoBack"/>
      <w:bookmarkEnd w:id="46"/>
      <w:r w:rsidRPr="00615AB4">
        <w:rPr>
          <w:rFonts w:ascii="Times New Roman" w:hAnsi="Times New Roman" w:cs="Times New Roman"/>
        </w:rPr>
        <w:t>иком по независящим от него причинам результаты ГИА оцениваются по фактически выполненной работе, или по заявлению такого выпускника ГЭК принимается решение об аннулировании результатов ГИА, а такой выпускник признается ГЭК не прошедшим ГИА по уважительной причине.</w:t>
      </w:r>
    </w:p>
    <w:p w14:paraId="28BDD9E3" w14:textId="3C58C960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Решения ГЭК принимаются на закрытых заседаниях простым большинством голосов членов ГЭК, участвующих в заседании, при обязательном присутствии председателя комиссии или его заместителя. При равном числе голосов голос председательствующего на заседании ГЭК является решающим.</w:t>
      </w:r>
    </w:p>
    <w:p w14:paraId="165C9C14" w14:textId="35322B63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Решение ГЭК оформляется протоколом, который подписывается председателем ГЭК, в случае его отсутствия заместителем ГЭК и секретарем ГЭК и хранится в архиве образовательной организации.</w:t>
      </w:r>
    </w:p>
    <w:p w14:paraId="24F28D58" w14:textId="60B741B1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Выпускникам, не прошедшим ГИА по уважительной причине, в том числе не явившимся по уважительной причине для прохождения одного из аттестационных испытаний, предусмотренных формой ГИА (далее - выпускники, не прошедшие ГИА по уважительной причине), предоставляется возможность пройти ГИА, в том числе не пройденное аттестационное испытание (при его наличии), без отчисления из образовательной организации.</w:t>
      </w:r>
    </w:p>
    <w:p w14:paraId="082526DD" w14:textId="715FFD23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Выпускники, не прошедшие ГИА по неуважительной причине, в том числе не явившиеся для прохождения ГИА без уважительных причин (далее - выпускники, не прошедшие ГИА по неуважительной причине) и выпускники, получившие на ГИА неудовлетворительные результаты, могут быть допущены образовательной организацией для повторного участия в ГИА не более двух раз.</w:t>
      </w:r>
    </w:p>
    <w:p w14:paraId="1450A11D" w14:textId="0A7F1FC1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Дополнительные заседания ГЭК организуются в установленные образовательной организацией сроки, но не позднее четырех месяцев после подачи заявления выпускником, не прошедшим ГИА по уважительной причине.</w:t>
      </w:r>
    </w:p>
    <w:p w14:paraId="74418B2E" w14:textId="49F1E24A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>Выпускники, не прошедшие ГИА по неуважительной причине, и выпускники, получившие на ГИА неудовлетворительные результаты, отчисляются из образовательной организации и проходят ГИА не ранее чем через шесть месяцев после прохождения ГИА впервые.</w:t>
      </w:r>
    </w:p>
    <w:p w14:paraId="11856604" w14:textId="77777777" w:rsidR="00615AB4" w:rsidRPr="00615AB4" w:rsidRDefault="00615AB4" w:rsidP="00615AB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15AB4">
        <w:rPr>
          <w:rFonts w:ascii="Times New Roman" w:hAnsi="Times New Roman" w:cs="Times New Roman"/>
        </w:rPr>
        <w:t xml:space="preserve">Для прохождения ГИА выпускники, не прошедшие ГИА по неуважительной причине, и выпускники, получившие на ГИА неудовлетворительные результаты, восстанавливаются в образовательной организации на период времени, установленный образовательной организацией самостоятельно,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</w:t>
      </w:r>
      <w:r w:rsidRPr="00615AB4">
        <w:rPr>
          <w:rFonts w:ascii="Times New Roman" w:hAnsi="Times New Roman" w:cs="Times New Roman"/>
        </w:rPr>
        <w:lastRenderedPageBreak/>
        <w:t>образования.</w:t>
      </w:r>
    </w:p>
    <w:p w14:paraId="3EF8768F" w14:textId="77777777" w:rsidR="00A21D06" w:rsidRDefault="00A21D06" w:rsidP="00A21D06">
      <w:pPr>
        <w:spacing w:line="312" w:lineRule="auto"/>
        <w:ind w:firstLine="709"/>
        <w:jc w:val="both"/>
        <w:rPr>
          <w:rFonts w:ascii="Times New Roman" w:hAnsi="Times New Roman" w:cs="Times New Roman"/>
        </w:rPr>
      </w:pPr>
    </w:p>
    <w:p w14:paraId="1D5600C3" w14:textId="2CD18E6F" w:rsidR="00A21D06" w:rsidRPr="00A21D06" w:rsidRDefault="008E3533" w:rsidP="00A21D06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A21D06">
        <w:rPr>
          <w:rFonts w:ascii="Times New Roman" w:hAnsi="Times New Roman" w:cs="Times New Roman"/>
          <w:b/>
          <w:bCs/>
        </w:rPr>
        <w:t xml:space="preserve">.2. </w:t>
      </w:r>
      <w:r w:rsidR="00A21D06" w:rsidRPr="00A21D06">
        <w:rPr>
          <w:rFonts w:ascii="Times New Roman" w:hAnsi="Times New Roman" w:cs="Times New Roman"/>
          <w:b/>
          <w:bCs/>
        </w:rPr>
        <w:t xml:space="preserve">Требования к содержанию </w:t>
      </w:r>
      <w:r w:rsidR="009F251E">
        <w:rPr>
          <w:rFonts w:ascii="Times New Roman" w:hAnsi="Times New Roman" w:cs="Times New Roman"/>
          <w:b/>
          <w:bCs/>
        </w:rPr>
        <w:t>дипломных работ</w:t>
      </w:r>
    </w:p>
    <w:p w14:paraId="579C0C30" w14:textId="22CC9F44" w:rsidR="006E3274" w:rsidRPr="006E3274" w:rsidRDefault="00EE2CA5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Дипломная</w:t>
      </w:r>
      <w:r w:rsidR="000E5C08">
        <w:rPr>
          <w:rFonts w:ascii="Times New Roman" w:eastAsia="Times New Roman" w:hAnsi="Times New Roman" w:cs="Times New Roman"/>
        </w:rPr>
        <w:t xml:space="preserve"> </w:t>
      </w:r>
      <w:r w:rsidR="006E3274" w:rsidRPr="006E3274">
        <w:rPr>
          <w:rFonts w:ascii="Times New Roman" w:eastAsia="Times New Roman" w:hAnsi="Times New Roman" w:cs="Times New Roman"/>
        </w:rPr>
        <w:t xml:space="preserve">работа оценивается членами </w:t>
      </w:r>
      <w:r>
        <w:rPr>
          <w:rFonts w:ascii="Times New Roman" w:eastAsia="Times New Roman" w:hAnsi="Times New Roman" w:cs="Times New Roman"/>
        </w:rPr>
        <w:t>ГЭК</w:t>
      </w:r>
      <w:r w:rsidR="006E3274" w:rsidRPr="006E3274">
        <w:rPr>
          <w:rFonts w:ascii="Times New Roman" w:eastAsia="Times New Roman" w:hAnsi="Times New Roman" w:cs="Times New Roman"/>
        </w:rPr>
        <w:t xml:space="preserve"> на ее закрытом заседании в день защиты. Оценки объявляются комиссией в тот же день.</w:t>
      </w:r>
    </w:p>
    <w:p w14:paraId="188C7B49" w14:textId="5F5F0954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При оценке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 учитываются:</w:t>
      </w:r>
    </w:p>
    <w:p w14:paraId="60625DEF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актуальность темы; соответствие темы проблемам объекта исследования;</w:t>
      </w:r>
    </w:p>
    <w:p w14:paraId="38BA7F6E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логичность структуры работы, взаимосвязь между её разделами;</w:t>
      </w:r>
    </w:p>
    <w:p w14:paraId="65B75E20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адекватность выбранных в работе методов и подходов решаемой проблеме, соответствие методического аппарата уровню современных научных разработок;</w:t>
      </w:r>
    </w:p>
    <w:p w14:paraId="46A2D02F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конкретность и обоснованность авторских выводов и практических рекомендаций по решению поставленных задач, для достижения главной цели работы, соответствие практических рекомендаций результатам проведенного анализа;</w:t>
      </w:r>
    </w:p>
    <w:p w14:paraId="6F197DC1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последовательность, конкретность и глубина изложения материала работы;</w:t>
      </w:r>
    </w:p>
    <w:p w14:paraId="3FFA376B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наличие в работе практической значимости, перспективы практического внедрения результатов работы;</w:t>
      </w:r>
    </w:p>
    <w:p w14:paraId="7D2CE9B2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обоснованное представление аналитического и проектного материала посредством таблиц и рисунков (диаграмм, графиков);</w:t>
      </w:r>
    </w:p>
    <w:p w14:paraId="3F0E4C19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количество и актуальность литературных источников, используемых в работе, наличие в тексте работы ссылок на используемые материалы;</w:t>
      </w:r>
    </w:p>
    <w:p w14:paraId="228A2D6E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язык изложения (соответствие научному стилю, отсутствие просторечных оборотов, профессионального сленга);</w:t>
      </w:r>
    </w:p>
    <w:p w14:paraId="29FDA057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соблюдение правил оформления выпускных работ;</w:t>
      </w:r>
    </w:p>
    <w:p w14:paraId="01FCF91C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соблюдение требований к объему выпускной работы.</w:t>
      </w:r>
    </w:p>
    <w:p w14:paraId="60ED4FEE" w14:textId="537B3393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При оценке защиты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 учитываются:</w:t>
      </w:r>
    </w:p>
    <w:p w14:paraId="0B20567A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качество доклада (логичность изложения, отражение в докладе сути работы, наличие обоснований принятых решений, отражение вклада автора в работу, соблюдение регламента защиты);</w:t>
      </w:r>
    </w:p>
    <w:p w14:paraId="72A237D8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качество раздаточных материалов (иллюстрационный материал должен быть логично выстроен, аккуратно оформлен и информационно насыщен, т.е. должен позволять составить целостное представление о наиболее важных результатах выполненной работы);</w:t>
      </w:r>
    </w:p>
    <w:p w14:paraId="54455C25" w14:textId="77777777" w:rsidR="006E3274" w:rsidRPr="006E3274" w:rsidRDefault="006E3274" w:rsidP="00E1303D">
      <w:pPr>
        <w:numPr>
          <w:ilvl w:val="0"/>
          <w:numId w:val="10"/>
        </w:numPr>
        <w:tabs>
          <w:tab w:val="left" w:pos="1439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качество электронной презентации (она должна логически поддерживать доклад, освещая тезисно основные результаты работы);</w:t>
      </w:r>
    </w:p>
    <w:p w14:paraId="03ECC8E4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качество ответов на вопросы (ответы должны быть лаконичными, чёткими и по существу вопроса, от выпускника требуются способность обосновать свою точку зрения, владение профессиональной терминологией и научным языком).</w:t>
      </w:r>
    </w:p>
    <w:p w14:paraId="2DE39750" w14:textId="3272B9B9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При оценке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 и защиты принимается во внимание наличие справок о внедрении и других документов, подтверждающих практическую / научную ценность работы.</w:t>
      </w:r>
    </w:p>
    <w:p w14:paraId="0F30B2A7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Результаты итоговой аттестации (защиты дипломной работы) определяются оценками «отлично», «хорошо», «удовлетворительно», «неудовлетворительно».</w:t>
      </w:r>
    </w:p>
    <w:p w14:paraId="5A427B4C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Критерии оценки:</w:t>
      </w:r>
    </w:p>
    <w:p w14:paraId="4380E927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«Отлично» выставляется выпускнику, если:</w:t>
      </w:r>
    </w:p>
    <w:p w14:paraId="437D4F24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lastRenderedPageBreak/>
        <w:t>работа выполнена в соответствии с целевой установкой, отвечает предъявляемым требованиям и оформлена в соответствии со стандартом;</w:t>
      </w:r>
    </w:p>
    <w:p w14:paraId="3951E6FA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выступление студента на защите структурировано, раскрыты причины выбора и актуальность темы, цель и задачи работы, предмет и объект исследования, логика выведения каждого наиболее значимого вывода;</w:t>
      </w:r>
    </w:p>
    <w:p w14:paraId="1616E8ED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заключительной части доклада студентом показаны перспективы и задачи дальнейшего исследования данной темы, освещены вопросы дальнейшего применения и внедрения результатов исследования в практику;</w:t>
      </w:r>
    </w:p>
    <w:p w14:paraId="07F2995A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длительность выступления соответствует регламенту;</w:t>
      </w:r>
    </w:p>
    <w:p w14:paraId="00F1CF97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отзыв руководителя на работу не содержат замечаний;</w:t>
      </w:r>
    </w:p>
    <w:p w14:paraId="57B588AE" w14:textId="502D153C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ответы на вопросы членов государственной экзаменационной комиссии логичны, раскрывают сущность вопроса, подкрепляются положениями монографических источников и нормативно-правовых актов, выводами и расчетами из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работы, показывают самостоятельность и глубину изучения проблемы выпускником;</w:t>
      </w:r>
    </w:p>
    <w:p w14:paraId="6A495739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широкое применение информационных технологий, как в самой выпускной работе, так и во время выступления.</w:t>
      </w:r>
    </w:p>
    <w:p w14:paraId="1AA40D1C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«Хорошо» выставляется выпускнику, если:</w:t>
      </w:r>
    </w:p>
    <w:p w14:paraId="2297B820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работа выполнена в соответствии с целевой установкой, отвечает предъявляемым требованиям и оформлена в соответствии с требованиями, предъявляемыми к ней;</w:t>
      </w:r>
    </w:p>
    <w:p w14:paraId="317F6C02" w14:textId="77777777" w:rsidR="006E3274" w:rsidRPr="006E3274" w:rsidRDefault="006E3274" w:rsidP="00E1303D">
      <w:pPr>
        <w:numPr>
          <w:ilvl w:val="0"/>
          <w:numId w:val="10"/>
        </w:numPr>
        <w:tabs>
          <w:tab w:val="left" w:pos="1424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выступление студента на защите структурировано, допускаются одна-две неточности при раскрытии причин выбора и актуальности темы, целей и задач работы, предмета и объекта исследования, допускается погрешность в логике выведения одного из</w:t>
      </w:r>
    </w:p>
    <w:p w14:paraId="005F4E0A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наиболее значимых выводов, которая устраняется в ходе дополнительных уточняющихся вопросов;</w:t>
      </w:r>
    </w:p>
    <w:p w14:paraId="634189C8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заключительной части доклада выпускника недостаточно отражены перспективы и задачи дальнейшего исследования данной темы, вопросы дальнейшего применения и внедрения результатов исследования в практику;</w:t>
      </w:r>
    </w:p>
    <w:p w14:paraId="644FA7AE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длительность выступления выпускника соответствует регламенту;</w:t>
      </w:r>
    </w:p>
    <w:p w14:paraId="5EE0A742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отзыв руководителя на работу не содержат замечаний или имеют незначительные замечания;</w:t>
      </w:r>
    </w:p>
    <w:p w14:paraId="6B7D8224" w14:textId="180A09B3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в ответах выпускника на вопросы членов государственной экзаменационной комиссии допущено нарушение логики, но, в целом, раскрыта сущность вопроса, тезисы выступающего подкрепляются положениями нормативно-правовых актов, выводами и расчетами из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работы, показывают самостоятельность и глубину изучения проблемы выпускником;</w:t>
      </w:r>
    </w:p>
    <w:p w14:paraId="48F67FE3" w14:textId="5613E3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ограниченное применение выпускником информационных технологий, как в самой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работе, так и во время выступления.</w:t>
      </w:r>
    </w:p>
    <w:p w14:paraId="3394F504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«Удовлетворительно» выставляется выпускнику, если:</w:t>
      </w:r>
    </w:p>
    <w:p w14:paraId="74887437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работа выполнена в соответствии с целевой установкой, но не в полной мере отвечает предъявляемым требованиям, в том числе по оформлению в соответствии со стандартом;</w:t>
      </w:r>
    </w:p>
    <w:p w14:paraId="31DF530C" w14:textId="25F0005E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выступление выпускника на защите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 структурировано, допускаются неточности при раскрытии причин выбора и актуальности темы, целей и задач </w:t>
      </w:r>
      <w:r w:rsidRPr="006E3274">
        <w:rPr>
          <w:rFonts w:ascii="Times New Roman" w:eastAsia="Times New Roman" w:hAnsi="Times New Roman" w:cs="Times New Roman"/>
        </w:rPr>
        <w:lastRenderedPageBreak/>
        <w:t>работы, предмета и объекта исследования, допущена грубая погрешность в логике выведения одного из наиболее значимых выводов, которая при указании на нее, устраняется с трудом;</w:t>
      </w:r>
    </w:p>
    <w:p w14:paraId="5F81D0F1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заключительной части доклада выпускник недостаточно отражены перспективы и задачи дальнейшего исследования данной темы, вопросы дальнейшего применения и внедрения результатов исследования в практику;</w:t>
      </w:r>
    </w:p>
    <w:p w14:paraId="1239A8BC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длительность выступления выпускника превышает регламент;</w:t>
      </w:r>
    </w:p>
    <w:p w14:paraId="490AFF73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отзыв руководителя на работу содержат замечания и перечень недостатков, которые не позволили выпускнику полностью раскрыть тему;</w:t>
      </w:r>
    </w:p>
    <w:p w14:paraId="45F6BFBC" w14:textId="681745EE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ответы выпускника на вопросы членов государственной экзаменационной комиссии не раскрывают до конца сущности вопроса, слабо подкрепляются положениями монографических источников и нормативно-правовых актов, выводами и расчетами из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работы, показывают недостаточную самостоятельность и глубину изучения проблемы выпускником;</w:t>
      </w:r>
    </w:p>
    <w:p w14:paraId="26266AC9" w14:textId="181293C3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недостаточное применение информационных технологий, как в самой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работе, так и во время выступления;</w:t>
      </w:r>
    </w:p>
    <w:p w14:paraId="2ADB728B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процессе защиты работы выпускник продемонстрировал понимание содержания ошибок, допущенных им при ее выполнении.</w:t>
      </w:r>
    </w:p>
    <w:p w14:paraId="3FC609F3" w14:textId="77777777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«Неудовлетворительно» выставляется выпускнику, если:</w:t>
      </w:r>
    </w:p>
    <w:p w14:paraId="2B7885BF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работа выполнена с нарушением целевой установки, не отвечает предъявляемым требованиям, в оформлении имеются отступления от стандарта;</w:t>
      </w:r>
    </w:p>
    <w:p w14:paraId="49AFBB64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выступление выпускника на защите не структурировано, недостаточно раскрываются причины выбора и актуальность темы, цели и задачи работы, предмет и объект исследования, допускаются грубые погрешности в логике выведения нескольких из наиболее значимых выводов, которые, при указании на них, не устраняются;</w:t>
      </w:r>
    </w:p>
    <w:p w14:paraId="75B4BE59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заключительной части доклада выпускника не отражаются перспективы и задачи дальнейшего исследования данной темы, вопросы дальнейшего применения и внедрения результатов исследования в практику;</w:t>
      </w:r>
    </w:p>
    <w:p w14:paraId="31F74010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длительность выступления выпускника значительно превышает регламент;</w:t>
      </w:r>
    </w:p>
    <w:p w14:paraId="756176A8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отзыв руководителя на работу содержат аргументированный вывод о несоответствии выпускной работы требованиям образовательного стандарта;</w:t>
      </w:r>
    </w:p>
    <w:p w14:paraId="37120ADC" w14:textId="00690EB5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ответы выпускника на вопросы членов государственной экзаменационной комиссии не раскрывают сущности вопроса, не подкрепляются положениями нормативно</w:t>
      </w:r>
      <w:r w:rsidR="0087303D">
        <w:rPr>
          <w:rFonts w:ascii="Times New Roman" w:eastAsia="Times New Roman" w:hAnsi="Times New Roman" w:cs="Times New Roman"/>
        </w:rPr>
        <w:t>-</w:t>
      </w:r>
      <w:r w:rsidRPr="006E3274">
        <w:rPr>
          <w:rFonts w:ascii="Times New Roman" w:eastAsia="Times New Roman" w:hAnsi="Times New Roman" w:cs="Times New Roman"/>
        </w:rPr>
        <w:softHyphen/>
        <w:t xml:space="preserve">правовых актов, выводами и расчетами из </w:t>
      </w:r>
      <w:r w:rsidR="0044780B">
        <w:rPr>
          <w:rFonts w:ascii="Times New Roman" w:eastAsia="Times New Roman" w:hAnsi="Times New Roman" w:cs="Times New Roman"/>
        </w:rPr>
        <w:t>дипломной</w:t>
      </w:r>
      <w:r w:rsidRPr="006E3274">
        <w:rPr>
          <w:rFonts w:ascii="Times New Roman" w:eastAsia="Times New Roman" w:hAnsi="Times New Roman" w:cs="Times New Roman"/>
        </w:rPr>
        <w:t xml:space="preserve"> работы, показывают отсутствие самостоятельности и глубины изучения проблемы выпускника;</w:t>
      </w:r>
    </w:p>
    <w:p w14:paraId="4A376F44" w14:textId="77777777" w:rsidR="006E3274" w:rsidRPr="006E3274" w:rsidRDefault="006E3274" w:rsidP="00E1303D">
      <w:pPr>
        <w:numPr>
          <w:ilvl w:val="0"/>
          <w:numId w:val="13"/>
        </w:numPr>
        <w:tabs>
          <w:tab w:val="left" w:pos="1422"/>
        </w:tabs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в процессе защиты работы выпускник демонстрирует непонимание содержания ошибок, допущенных им при ее выполнении.</w:t>
      </w:r>
    </w:p>
    <w:p w14:paraId="4BB45945" w14:textId="3FA2C7E3" w:rsidR="006E3274" w:rsidRP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 xml:space="preserve">Результаты защиты дипломных работ оформляются протоколами заседания </w:t>
      </w:r>
      <w:r w:rsidR="00EE2CA5">
        <w:rPr>
          <w:rFonts w:ascii="Times New Roman" w:eastAsia="Times New Roman" w:hAnsi="Times New Roman" w:cs="Times New Roman"/>
        </w:rPr>
        <w:t>ГЭК</w:t>
      </w:r>
      <w:r w:rsidRPr="006E3274">
        <w:rPr>
          <w:rFonts w:ascii="Times New Roman" w:eastAsia="Times New Roman" w:hAnsi="Times New Roman" w:cs="Times New Roman"/>
        </w:rPr>
        <w:t>.</w:t>
      </w:r>
    </w:p>
    <w:p w14:paraId="60D1968A" w14:textId="721CE70D" w:rsidR="006E3274" w:rsidRDefault="006E3274" w:rsidP="00E1303D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E3274">
        <w:rPr>
          <w:rFonts w:ascii="Times New Roman" w:eastAsia="Times New Roman" w:hAnsi="Times New Roman" w:cs="Times New Roman"/>
        </w:rPr>
        <w:t>По результатам итоговой аттестации студентов-выпускников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образовании.</w:t>
      </w:r>
    </w:p>
    <w:p w14:paraId="416FE887" w14:textId="77777777" w:rsidR="009D245B" w:rsidRDefault="009D245B" w:rsidP="009D245B">
      <w:pPr>
        <w:keepNext/>
        <w:keepLines/>
        <w:tabs>
          <w:tab w:val="left" w:pos="1439"/>
        </w:tabs>
        <w:spacing w:line="312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7" w:name="_Hlk66809974"/>
    </w:p>
    <w:p w14:paraId="6B28CC03" w14:textId="4A0EC54C" w:rsidR="00B85A6A" w:rsidRPr="00DA23CD" w:rsidRDefault="008E3533" w:rsidP="00DA23CD">
      <w:pPr>
        <w:pStyle w:val="1"/>
        <w:jc w:val="center"/>
        <w:rPr>
          <w:b/>
        </w:rPr>
      </w:pPr>
      <w:bookmarkStart w:id="48" w:name="_Toc179965499"/>
      <w:r w:rsidRPr="00DA23CD">
        <w:rPr>
          <w:b/>
        </w:rPr>
        <w:t>9</w:t>
      </w:r>
      <w:r w:rsidR="009D245B" w:rsidRPr="00DA23CD">
        <w:rPr>
          <w:b/>
        </w:rPr>
        <w:t>.</w:t>
      </w:r>
      <w:r w:rsidR="00B85A6A" w:rsidRPr="00DA23CD">
        <w:rPr>
          <w:b/>
        </w:rPr>
        <w:t>Порядок подачи и рассмотрения апелляций</w:t>
      </w:r>
      <w:bookmarkEnd w:id="48"/>
    </w:p>
    <w:p w14:paraId="17277F69" w14:textId="4928B860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 xml:space="preserve">По результатам ГИА выпускник имеет право подать в апелляционную комиссию </w:t>
      </w:r>
      <w:r w:rsidRPr="009D245B">
        <w:rPr>
          <w:rFonts w:ascii="Times New Roman" w:hAnsi="Times New Roman" w:cs="Times New Roman"/>
        </w:rPr>
        <w:lastRenderedPageBreak/>
        <w:t xml:space="preserve">письменную апелляцию о нарушении, по его мнению, Порядка </w:t>
      </w:r>
      <w:r w:rsidR="009D245B">
        <w:rPr>
          <w:rFonts w:ascii="Times New Roman" w:hAnsi="Times New Roman" w:cs="Times New Roman"/>
        </w:rPr>
        <w:t xml:space="preserve">ГИА </w:t>
      </w:r>
      <w:r w:rsidRPr="009D245B">
        <w:rPr>
          <w:rFonts w:ascii="Times New Roman" w:hAnsi="Times New Roman" w:cs="Times New Roman"/>
        </w:rPr>
        <w:t>и (или) несогласии с результатами ГИА (далее - апелляция).</w:t>
      </w:r>
    </w:p>
    <w:p w14:paraId="614F9D69" w14:textId="3A360BA6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Апелляция подается лично выпускником или родителями (законными представителями) несовершеннолетнего выпускника в апелляционную комиссию образовательной организации.</w:t>
      </w:r>
    </w:p>
    <w:p w14:paraId="46569CD0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Апелляция о нарушении Порядка подается непосредственно в день проведения ГИА, в том числе до выхода из центра проведения экзамена.</w:t>
      </w:r>
    </w:p>
    <w:p w14:paraId="03CA9EF9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Апелляция о несогласии с результатами ГИА подается не позднее следующего рабочего дня после объявления результатов ГИА.</w:t>
      </w:r>
    </w:p>
    <w:p w14:paraId="0F416DE8" w14:textId="4669B1CD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Апелляция рассматривается апелляционной комиссией не позднее трех рабочих дней с момента ее поступления.</w:t>
      </w:r>
    </w:p>
    <w:p w14:paraId="7000A003" w14:textId="4BAFE6BE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Состав апелляционной комиссии утверждается образовательной организацией одновременно с утверждением состава ГЭК.</w:t>
      </w:r>
    </w:p>
    <w:p w14:paraId="63078A60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Апелляционная комиссия состоит из председателя апелляционной комиссии, не менее пяти членов апелляционной комиссии и секретаря апелляционной комиссии из числа педагогических работников образовательной организации, не входящих в данном учебном году в состав ГЭК. Председателем апелляционной комиссии может быть назначено лицо из числа руководителей или заместителей руководителей организаций, осуществляющих образовательную деятельность, соответствующую области профессиональной деятельности, к которой готовятся выпускники, представителей организаций-партнеров или их объединений, включая экспертов, при условии, что направление деятельности данных представителей соответствует области профессиональной деятельности, к которой готовятся выпускники, при условии, что такое лицо не входит в состав ГЭК.</w:t>
      </w:r>
    </w:p>
    <w:p w14:paraId="3354654F" w14:textId="3633EB6E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Апелляция рассматривается на заседании апелляционной комиссии с участием не менее двух третей ее состава.</w:t>
      </w:r>
    </w:p>
    <w:p w14:paraId="47BF58C6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На заседание апелляционной комиссии приглашается председатель соответствующей ГЭК, а также главный эксперт при проведении ГИА в форме демонстрационного экзамена.</w:t>
      </w:r>
    </w:p>
    <w:p w14:paraId="12BD6BF0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группы, технический эксперт.</w:t>
      </w:r>
    </w:p>
    <w:p w14:paraId="07E29F06" w14:textId="2A8B7314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 xml:space="preserve">По решению председателя апелляционной комиссии заседание апелляционной комиссии может пройти с применением средств видео, </w:t>
      </w:r>
      <w:r w:rsidR="009D245B" w:rsidRPr="009D245B">
        <w:rPr>
          <w:rFonts w:ascii="Times New Roman" w:hAnsi="Times New Roman" w:cs="Times New Roman"/>
        </w:rPr>
        <w:t>конференцсвязи</w:t>
      </w:r>
      <w:r w:rsidRPr="009D245B">
        <w:rPr>
          <w:rFonts w:ascii="Times New Roman" w:hAnsi="Times New Roman" w:cs="Times New Roman"/>
        </w:rPr>
        <w:t>, а равно посредством предоставления письменных пояснений по поставленным апелляционной комиссией вопросам.</w:t>
      </w:r>
    </w:p>
    <w:p w14:paraId="1BFB4B93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Выпускник, подавший апелляцию, имеет право присутствовать при рассмотрении апелляции.</w:t>
      </w:r>
    </w:p>
    <w:p w14:paraId="128F0831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С несовершеннолетним выпускником имеет право присутствовать один из родителей (законных представителей).</w:t>
      </w:r>
    </w:p>
    <w:p w14:paraId="143A05B6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lastRenderedPageBreak/>
        <w:t>Указанные лица должны при себе иметь документы, удостоверяющие личность.</w:t>
      </w:r>
    </w:p>
    <w:p w14:paraId="10F9DCA7" w14:textId="00DB9DBA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Рассмотрение апелляции не является пересдачей ГИА.</w:t>
      </w:r>
    </w:p>
    <w:p w14:paraId="5C92BBB9" w14:textId="043E95FB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решений:</w:t>
      </w:r>
    </w:p>
    <w:p w14:paraId="043885DF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об отклонении апелляции, если изложенные в ней сведения о нарушениях Порядка не подтвердились и (или) не повлияли на результат ГИА;</w:t>
      </w:r>
    </w:p>
    <w:p w14:paraId="07747170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об удовлетворении апелляции, если изложенные в ней сведения о допущенных нарушениях Порядка подтвердились и повлияли на результат ГИА.</w:t>
      </w:r>
    </w:p>
    <w:p w14:paraId="19309CB9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 последнем случае результаты проведения ГИА подлежат аннулированию, в связи с чем протокол о рассмотрении апелляции не позднее следующего рабочего дня передается в ГЭК для реализации решения апелляционной комиссии. Выпускнику предоставляется возможность пройти ГИА в дополнительные сроки,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апелляции.</w:t>
      </w:r>
    </w:p>
    <w:p w14:paraId="78F9202C" w14:textId="700C7481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 случае рассмотрения апелляции о несогласии с результатами ГИА, полученными при прохождении демонстрационного экзамена, секретарь ГЭК не позднее следующего рабочего дня с момента поступления апелляции направляет в апелляционную комиссию протокол заседания ГЭК, протокол проведения демонстрационного экзамена, письменные ответы выпускника (при их наличии), результаты работ выпускника, подавшего апелляцию, видеозаписи хода проведения демонстрационного экзамена (при наличии).</w:t>
      </w:r>
    </w:p>
    <w:p w14:paraId="08543651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 случае рассмотрения апелляции о несогласии с результатами ГИА, полученными при защите дипломного проекта (работы), секретарь ГЭК не позднее следующего рабочего дня с момента поступления апелляции направляет в апелляционную комиссию дипломный проект (работу), протокол заседания ГЭК.</w:t>
      </w:r>
    </w:p>
    <w:p w14:paraId="21B47E7F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 случае рассмотрения апелляции о несогласии с результатами ГИА, полученными при сдаче государственного экзамена, секретарь ГЭК не позднее следующего рабочего дня с момента поступления апелляции направляет в апелляционную комиссию протокол заседания ГЭК, письменные ответы выпускника (при их наличии).</w:t>
      </w:r>
    </w:p>
    <w:p w14:paraId="2465830A" w14:textId="28DE78A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ГИА. Решение апелляционной комиссии не позднее следующего рабочего дня передается в ГЭК.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комиссии.</w:t>
      </w:r>
    </w:p>
    <w:p w14:paraId="6560D33F" w14:textId="79C75596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 xml:space="preserve">Решение апелляционной комиссии принимается простым большинством голосов. При </w:t>
      </w:r>
      <w:r w:rsidRPr="009D245B">
        <w:rPr>
          <w:rFonts w:ascii="Times New Roman" w:hAnsi="Times New Roman" w:cs="Times New Roman"/>
        </w:rPr>
        <w:lastRenderedPageBreak/>
        <w:t>равном числе голосов голос председательствующего на заседании апелляционной комиссии является решающим.</w:t>
      </w:r>
    </w:p>
    <w:p w14:paraId="4E951611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комиссии.</w:t>
      </w:r>
    </w:p>
    <w:p w14:paraId="487C5F85" w14:textId="6F2B6129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Решение апелляционной комиссии является окончательным и пересмотру не подлежит.</w:t>
      </w:r>
    </w:p>
    <w:p w14:paraId="666946E2" w14:textId="3CFC893F" w:rsidR="00B85A6A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Решение апелляционной комиссии оформляется протоколом, который подписывается председателем (заместителем председателя) и секретарем апелляционной комиссии и хранится в архиве образовательной организации.</w:t>
      </w:r>
    </w:p>
    <w:p w14:paraId="3F2A1C17" w14:textId="4D846EE7" w:rsidR="008E3533" w:rsidRDefault="008E3533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14:paraId="6FD13692" w14:textId="6A1B8650" w:rsidR="00B85A6A" w:rsidRPr="00DA23CD" w:rsidRDefault="008E3533" w:rsidP="00DA23CD">
      <w:pPr>
        <w:pStyle w:val="1"/>
        <w:jc w:val="center"/>
        <w:rPr>
          <w:b/>
        </w:rPr>
      </w:pPr>
      <w:bookmarkStart w:id="49" w:name="_Toc179965500"/>
      <w:r w:rsidRPr="00DA23CD">
        <w:rPr>
          <w:b/>
        </w:rPr>
        <w:t>10</w:t>
      </w:r>
      <w:r w:rsidR="009D245B" w:rsidRPr="00DA23CD">
        <w:rPr>
          <w:b/>
        </w:rPr>
        <w:t>. П</w:t>
      </w:r>
      <w:r w:rsidR="00B85A6A" w:rsidRPr="00DA23CD">
        <w:rPr>
          <w:b/>
        </w:rPr>
        <w:t>роведени</w:t>
      </w:r>
      <w:r w:rsidR="009D245B" w:rsidRPr="00DA23CD">
        <w:rPr>
          <w:b/>
        </w:rPr>
        <w:t>е</w:t>
      </w:r>
      <w:r w:rsidR="00B85A6A" w:rsidRPr="00DA23CD">
        <w:rPr>
          <w:b/>
        </w:rPr>
        <w:t xml:space="preserve"> ГИА для выпускников из числа лиц с ограниченными возможностями здоровья, детей-инвалидов и инвалидов</w:t>
      </w:r>
      <w:bookmarkEnd w:id="49"/>
    </w:p>
    <w:p w14:paraId="48278383" w14:textId="6716470F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Для выпускников из числа лиц с ограниченными возможностями здоровья и выпускников из числа детей-инвалидов и инвалидов проводится ГИА с учетом особенностей психофизического развития, индивидуальных возможностей и состояния здоровья таких выпускников (далее - индивидуальные особенности).</w:t>
      </w:r>
    </w:p>
    <w:p w14:paraId="2EED17D3" w14:textId="5CB0F778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При проведении ГИА обеспечивается соблюдение следующих общих требований:</w:t>
      </w:r>
    </w:p>
    <w:p w14:paraId="58B7CE52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проведение ГИА для выпускников с ограниченными возможностями здоровья, выпускников из числа детей-инвалидов и инвалидов в одной аудитории совместно с выпускниками, не имеющими ограниченных возможностей здоровья, если это не создает трудностей для выпускников при прохождении ГИА;</w:t>
      </w:r>
    </w:p>
    <w:p w14:paraId="1E73035F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присутствие в аудитории, центре проведения экзамена тьютора, ассистента, оказывающих выпускникам необходимую техническую помощь с учетом их индивидуальных особенностей (занять рабочее место, передвигаться, прочитать и оформить задание, общаться с членами ГЭК, членами экспертной группы);</w:t>
      </w:r>
    </w:p>
    <w:p w14:paraId="3D551659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пользование необходимыми выпускникам техническими средствами при прохождении ГИА с учетом их индивидуальных особенностей;</w:t>
      </w:r>
    </w:p>
    <w:p w14:paraId="04472F13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обеспечение возможности беспрепятственного доступа выпускников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аудитория должна располагаться на первом этаже, наличие специальных кресел и других приспособлений).</w:t>
      </w:r>
    </w:p>
    <w:p w14:paraId="39E59E1B" w14:textId="0C129B73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здоровья, выпускников из числа детей-инвалидов и инвалидов:</w:t>
      </w:r>
    </w:p>
    <w:p w14:paraId="38EF401C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а) для слепых:</w:t>
      </w:r>
    </w:p>
    <w:p w14:paraId="4D7B44E4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 xml:space="preserve">задания для выполнения, а также инструкция о порядке ГИА, комплект оценочной документации, задания демонстрационного экзамена оформляются рельефно-точечным шрифтом по системе Брайля или в виде электронного документа, доступного с помощью компьютера со </w:t>
      </w:r>
      <w:r w:rsidRPr="009D245B">
        <w:rPr>
          <w:rFonts w:ascii="Times New Roman" w:hAnsi="Times New Roman" w:cs="Times New Roman"/>
        </w:rPr>
        <w:lastRenderedPageBreak/>
        <w:t>специализированным программным обеспечением для слепых, или зачитываются ассистентом;</w:t>
      </w:r>
    </w:p>
    <w:p w14:paraId="0D0ECD0D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письменные задания выполняются на бумаге рельефно-точечным шрифтом по системе Брайля или на компьютере со специализированным программным обеспечением для слепых, или надиктовываются ассистенту;</w:t>
      </w:r>
    </w:p>
    <w:p w14:paraId="0BDD269F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выпускникам для выполнения задания при необходимости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слепых;</w:t>
      </w:r>
    </w:p>
    <w:p w14:paraId="3E1F4C65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б) для слабовидящих:</w:t>
      </w:r>
    </w:p>
    <w:p w14:paraId="51C2A617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обеспечивается индивидуальное равномерное освещение не менее 300 люкс;</w:t>
      </w:r>
    </w:p>
    <w:p w14:paraId="336AB3AC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выпускникам для выполнения задания при необходимости предоставляется увеличивающее устройство;</w:t>
      </w:r>
    </w:p>
    <w:p w14:paraId="1F7B95DE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задания для выполнения, а также инструкция о порядке проведения государственной аттестации оформляются увеличенным шрифтом;</w:t>
      </w:r>
    </w:p>
    <w:p w14:paraId="63312AF5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в) для глухих и слабослышащих, с тяжелыми нарушениями речи:</w:t>
      </w:r>
    </w:p>
    <w:p w14:paraId="7049D384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обеспечивается наличие звукоусиливающей аппаратуры коллективного пользования, при необходимости предоставляется звукоусиливающая аппаратура индивидуального пользования;</w:t>
      </w:r>
    </w:p>
    <w:p w14:paraId="5B4458FA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по их желанию государственный экзамен может проводиться в письменной форме;</w:t>
      </w:r>
    </w:p>
    <w:p w14:paraId="6816498E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г) для лиц с нарушениями опорно-двигательного аппарата (с тяжелыми нарушениями двигательных функций верхних конечностей или отсутствием верхних конечностей):</w:t>
      </w:r>
    </w:p>
    <w:p w14:paraId="3A10CB84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письменные задания выполняются на компьютере со специализированным программным обеспечением или надиктовываются ассистенту;</w:t>
      </w:r>
    </w:p>
    <w:p w14:paraId="315C5541" w14:textId="77777777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по их желанию государственный экзамен может проводиться в устной форме;</w:t>
      </w:r>
    </w:p>
    <w:p w14:paraId="48027857" w14:textId="19C79B04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 xml:space="preserve">д) также для выпускников из числа лиц с ограниченными возможностями здоровья и выпускников из числа детей-инвалидов и инвалидов создаются иные специальные условия проведения ГИА в соответствии с рекомендациями психолого-медико-педагогической комиссии (далее - ПМПК), справкой, подтверждающей факт установления инвалидности, выданной федеральным государственным учреждением медико-социальной экспертизы (далее </w:t>
      </w:r>
      <w:r w:rsidR="009D245B">
        <w:rPr>
          <w:rFonts w:ascii="Times New Roman" w:hAnsi="Times New Roman" w:cs="Times New Roman"/>
        </w:rPr>
        <w:t>–</w:t>
      </w:r>
      <w:r w:rsidRPr="009D245B">
        <w:rPr>
          <w:rFonts w:ascii="Times New Roman" w:hAnsi="Times New Roman" w:cs="Times New Roman"/>
        </w:rPr>
        <w:t xml:space="preserve"> справка</w:t>
      </w:r>
      <w:r w:rsidR="009D245B">
        <w:rPr>
          <w:rFonts w:ascii="Times New Roman" w:hAnsi="Times New Roman" w:cs="Times New Roman"/>
        </w:rPr>
        <w:t>)</w:t>
      </w:r>
      <w:r w:rsidRPr="009D245B">
        <w:rPr>
          <w:rFonts w:ascii="Times New Roman" w:hAnsi="Times New Roman" w:cs="Times New Roman"/>
        </w:rPr>
        <w:t>.</w:t>
      </w:r>
    </w:p>
    <w:p w14:paraId="21CF729B" w14:textId="40E250FC" w:rsidR="00B85A6A" w:rsidRPr="009D245B" w:rsidRDefault="00B85A6A" w:rsidP="009D245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D245B">
        <w:rPr>
          <w:rFonts w:ascii="Times New Roman" w:hAnsi="Times New Roman" w:cs="Times New Roman"/>
        </w:rPr>
        <w:t>Выпускники или родители (законные представители)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ПМПК, а дети-инвалиды, инвалиды - оригинала или заверенной копии справки, а также копии рекомендаций ПМПК при наличии.</w:t>
      </w:r>
    </w:p>
    <w:p w14:paraId="71305709" w14:textId="2E6C6559" w:rsidR="0087303D" w:rsidRDefault="0087303D">
      <w:pPr>
        <w:rPr>
          <w:rFonts w:ascii="Times New Roman" w:eastAsia="Arial Unicode MS" w:hAnsi="Times New Roman" w:cs="Times New Roman"/>
          <w:lang w:eastAsia="zh-CN" w:bidi="hi-IN"/>
        </w:rPr>
      </w:pPr>
    </w:p>
    <w:p w14:paraId="0C735177" w14:textId="4A6664B2" w:rsidR="000355D6" w:rsidRPr="00DA23CD" w:rsidRDefault="000355D6" w:rsidP="00DA23CD">
      <w:pPr>
        <w:pStyle w:val="1"/>
        <w:jc w:val="center"/>
        <w:rPr>
          <w:b/>
        </w:rPr>
      </w:pPr>
      <w:bookmarkStart w:id="50" w:name="_Toc179965501"/>
      <w:r w:rsidRPr="00DA23CD">
        <w:rPr>
          <w:b/>
        </w:rPr>
        <w:t>1</w:t>
      </w:r>
      <w:r w:rsidR="008E3533" w:rsidRPr="00DA23CD">
        <w:rPr>
          <w:b/>
        </w:rPr>
        <w:t>1</w:t>
      </w:r>
      <w:r w:rsidRPr="00DA23CD">
        <w:rPr>
          <w:b/>
        </w:rPr>
        <w:t>.</w:t>
      </w:r>
      <w:r w:rsidR="008E3533" w:rsidRPr="00DA23CD">
        <w:rPr>
          <w:b/>
        </w:rPr>
        <w:t>Порядок привлечения и участия добровольцев (волонтеров) в проведении демонстрационного экзамена</w:t>
      </w:r>
      <w:bookmarkEnd w:id="50"/>
    </w:p>
    <w:p w14:paraId="5531E4FE" w14:textId="77777777" w:rsidR="008E3533" w:rsidRPr="000355D6" w:rsidRDefault="008E3533" w:rsidP="008E3533">
      <w:pPr>
        <w:pStyle w:val="af6"/>
      </w:pPr>
    </w:p>
    <w:p w14:paraId="0F78D449" w14:textId="22D4C87D" w:rsidR="00B85A6A" w:rsidRDefault="000355D6" w:rsidP="000355D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355D6">
        <w:rPr>
          <w:rFonts w:ascii="Times New Roman" w:hAnsi="Times New Roman" w:cs="Times New Roman"/>
        </w:rPr>
        <w:t xml:space="preserve">Решение об участии добровольцев (волонтеров) в проведении государственной итоговой аттестации в форме демонстрационного экзамена принимается образовательной организацией </w:t>
      </w:r>
      <w:r w:rsidRPr="000355D6">
        <w:rPr>
          <w:rFonts w:ascii="Times New Roman" w:hAnsi="Times New Roman" w:cs="Times New Roman"/>
        </w:rPr>
        <w:lastRenderedPageBreak/>
        <w:t>самостоятельно на основе анализа содержания комплекта оценочной документации. Образовательная организация учитывает принятое решение о привлечении добровольцев (волонтеров) к проведению демонстрационного экзамена при оснащении центра проведения демонстрационного экзамена оборудованием, расходными материалами, средствами обучения и воспитания и создает необходимые условия для выполнения роли добровольца (волонтера) в центре проведения демонстрационного экзамена. Добровольцы (волонтеры) могут участвовать в государственной итоговой аттестации в форме демонстрационного экзамена в качестве статистов для моделирования и (или) осуществления (поддержания) производственных процессов при выполнении заданий демонстрационного экзамена.</w:t>
      </w:r>
    </w:p>
    <w:p w14:paraId="3FDCA85C" w14:textId="51ABA0A3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Решение о привлечении добровольцев (волонтеров) к участию в демонстрационном экзамене осуществляется в форме распорядительного акта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образовательной организации.</w:t>
      </w:r>
    </w:p>
    <w:p w14:paraId="3A7FFDB6" w14:textId="20330AA8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Волонтеры (добровольцы)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условии, что участие в демонстрационном экзамене не несет потенциальной опасности причинения вреда здоровью и не мешает процессу обучения и развития.</w:t>
      </w:r>
    </w:p>
    <w:p w14:paraId="1A2D0D21" w14:textId="08CA6B06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В распорядительном акте образовательной организации указываются сведения об:</w:t>
      </w:r>
    </w:p>
    <w:p w14:paraId="4D5D764A" w14:textId="7777777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основном и резервном составе добровольцев (волонтеров);</w:t>
      </w:r>
    </w:p>
    <w:p w14:paraId="4C221C8A" w14:textId="58788252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календарных сроках участия добровольцев (волонтеров) в демонстрационном экзамене;</w:t>
      </w:r>
    </w:p>
    <w:p w14:paraId="48BBD631" w14:textId="1C52ACAE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специальности среднего профессионального образования, в рамках которой проводится демонстрационный экзамен;</w:t>
      </w:r>
    </w:p>
    <w:p w14:paraId="6914E96B" w14:textId="7777777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комплекте оценочной документации;</w:t>
      </w:r>
    </w:p>
    <w:p w14:paraId="624BA2FB" w14:textId="7777777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центре проведения демонстрационного экзамена.</w:t>
      </w:r>
    </w:p>
    <w:p w14:paraId="57311BF6" w14:textId="6336BF7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По взаимному согласию и решению образовательной организации и добровольца (волонтера) между ними может быть заключен гражданско-правовой договор.</w:t>
      </w:r>
    </w:p>
    <w:p w14:paraId="70D99C07" w14:textId="435B73B3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Добровольцами (волонтерами) не могут быть выпускники образовательной организации,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образования, родители или иные законные представители выпускников, педагогические работники, участвовавшие в реализации образовательных программ среднего профессионального образования, которые осваивали выпускники и иные заинтересованные лица.</w:t>
      </w:r>
    </w:p>
    <w:p w14:paraId="4AB80C52" w14:textId="535E063E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К участию в проведении государственной итоговой аттестации в форме демонстрационного экзамена допускаются добровольцы (волонтеры), прошедшие инструктаж об ознакомлении с требованиями охраны труда и безопасности производства.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протоколах.</w:t>
      </w:r>
    </w:p>
    <w:p w14:paraId="6708644F" w14:textId="0F275AEA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Обработка персональных данных добровольцев (волонтеров)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 xml:space="preserve">осуществляется </w:t>
      </w:r>
      <w:r w:rsidRPr="000355D6">
        <w:rPr>
          <w:rFonts w:ascii="Times New Roman" w:eastAsia="Arial Unicode MS" w:hAnsi="Times New Roman" w:cs="Times New Roman"/>
          <w:lang w:eastAsia="zh-CN" w:bidi="hi-IN"/>
        </w:rPr>
        <w:lastRenderedPageBreak/>
        <w:t>образовательными организациями, по решению которых осуществляется их привлечение к участию в проведении государственной итоговой аттестации в форме демонстрационного экзамена, в соответствии с требованиями законодательства Российской Федерации о защите персональных данных.</w:t>
      </w:r>
    </w:p>
    <w:p w14:paraId="1AFE5503" w14:textId="45057721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Образовательная организация обязана не позднее, чем за три рабочих дня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до дня проведения демонстрационного экзамена уведомить главного эксперта об участии в нем добровольцев (волонтеров), а также об их расположении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и планируемой роли в центре проведения демонстрационного экзамена в рамках выполнения выпускниками задания демонстрационного экзамена.</w:t>
      </w:r>
    </w:p>
    <w:p w14:paraId="55AD2195" w14:textId="52A77BE4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Контроль деятельности добровольцев (волонтеров) осуществляется главным экспертом, организатором, назначенным образовательной организацией из числа педагогических работников, оказывающим содействие главному эксперту в обеспечении соблюдения всех требований к проведению демонстрационного экзамена.</w:t>
      </w:r>
    </w:p>
    <w:p w14:paraId="44638289" w14:textId="270702DF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Главный эксперт, организатор, назначенный образовательной организацией из числа педагогических работников, оказывающий содействие главному эксперту в обеспечении соблюдения всех требований к проведению демонстрационного экзамена, не позднее чем за три рабочих дня до дня проведения демонстрационного экзамена проводят инструктаж добровольцев (волонтеров)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с разъяснением порядка их участия в демонстрационном экзамене и выполняемой роли в рамках задания демонстрационного экзамена.</w:t>
      </w:r>
    </w:p>
    <w:p w14:paraId="590BBDE0" w14:textId="4480C8D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Главный эксперт может принять решение о необходимости присутствия добровольцев (волонтеров) во время проверки готовности центра проведения демонстрационного экзамена, дополнительного инструктажа добровольцев (волонтеров). К указанным инструктажам могут привлекаться члены экспертной группы в целях взаимного разъяснения роли добровольцев (волонтеров)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в рамках выполнения задания демонстрационного экзамена, уточнения единства подходов к применению критериев оценивания выполнения задания демонстрационного экзамена.</w:t>
      </w:r>
    </w:p>
    <w:p w14:paraId="36E8576F" w14:textId="77777777" w:rsid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 xml:space="preserve">Допуск добровольцев (волонтеров)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документов, удостоверяющих </w:t>
      </w:r>
      <w:r>
        <w:rPr>
          <w:rFonts w:ascii="Times New Roman" w:eastAsia="Arial Unicode MS" w:hAnsi="Times New Roman" w:cs="Times New Roman"/>
          <w:lang w:eastAsia="zh-CN" w:bidi="hi-IN"/>
        </w:rPr>
        <w:t>личность.</w:t>
      </w:r>
    </w:p>
    <w:p w14:paraId="594AF54E" w14:textId="0A6F0E53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Добровольцы (волонтеры), привлекаемые к участию в проведении демонстрационного экзамена, обязаны:</w:t>
      </w:r>
    </w:p>
    <w:p w14:paraId="58AD470E" w14:textId="61854730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иметь при себе документ, удостоверяющий личность, для допуска в центр проведения демонстрационного экзамена;</w:t>
      </w:r>
    </w:p>
    <w:p w14:paraId="6F89FE74" w14:textId="5EE2877E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соблюдать установленные требования по охране труда и производственной безопасности, выполнять указания технического эксперта по соблюдению указанных требований;</w:t>
      </w:r>
    </w:p>
    <w:p w14:paraId="7E7EC233" w14:textId="4C75A257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взаимодействовать с выпускниками при выполнении ими заданий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 xml:space="preserve">в соответствии с условиями и требованиями комплекта оценочной документации, заданием демонстрационного </w:t>
      </w:r>
      <w:r w:rsidRPr="000355D6">
        <w:rPr>
          <w:rFonts w:ascii="Times New Roman" w:eastAsia="Arial Unicode MS" w:hAnsi="Times New Roman" w:cs="Times New Roman"/>
          <w:lang w:eastAsia="zh-CN" w:bidi="hi-IN"/>
        </w:rPr>
        <w:lastRenderedPageBreak/>
        <w:t>экзамена, а равно если такое взаимодействие является неотъемлемой частью моделируемого или осуществляемого (сопровождаемого) производственного процесса, в условиях которого выполняется задание демонстрационного экзамена или если соответствующие установки были доведены до добровольцев (волонтеров) главным экспертом в ходе инструктажа;</w:t>
      </w:r>
    </w:p>
    <w:p w14:paraId="25CF488C" w14:textId="0805A8EC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соблюдать запрет на передачу участникам демонстрационного экзамена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средств связи и хранения информации, иных предметов и материалов;</w:t>
      </w:r>
    </w:p>
    <w:p w14:paraId="672E061C" w14:textId="5C2E0A5F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соблюдать принцип объективности результатов выполнения задания демонстрационного экзамена выпускником.</w:t>
      </w:r>
    </w:p>
    <w:p w14:paraId="0F524A4F" w14:textId="51774FEC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Добровольцы (волонтеры) не могут использовать средства связи при нахождении в центре проведения демонстрационного экзамена, если это прямо не предусмотрено заданием демонстрационного экзамена.</w:t>
      </w:r>
    </w:p>
    <w:p w14:paraId="01A93A03" w14:textId="131D1024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В случае грубого нарушения добровольцами (волонтерами) установленных требований порядка проведения государственной итоговой аттестации они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удаляются из центра проведения демонстрационного экзамена, о чем главным экспертом составляется акт об удалении.</w:t>
      </w:r>
    </w:p>
    <w:p w14:paraId="68126F44" w14:textId="0AA0B653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Добровольцы (волонтеры), участвующие в проведении демонстрационного экзамена, вправе:</w:t>
      </w:r>
    </w:p>
    <w:p w14:paraId="74C85803" w14:textId="251E4D7B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получать информацию от главного эксперта, организаторов и технического эксперта о целях, задачах и содержании своих действий во время проведения</w:t>
      </w:r>
      <w:r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0355D6">
        <w:rPr>
          <w:rFonts w:ascii="Times New Roman" w:eastAsia="Arial Unicode MS" w:hAnsi="Times New Roman" w:cs="Times New Roman"/>
          <w:lang w:eastAsia="zh-CN" w:bidi="hi-IN"/>
        </w:rPr>
        <w:t>экзамена, установленных требованиях охраны труда и производственной безопасности;</w:t>
      </w:r>
    </w:p>
    <w:p w14:paraId="5BE4B82A" w14:textId="0E61BF6B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получать консультационную и методическую помощь от главного эксперта, организаторов и технического эксперта в формах и объемах, необходимых для выполнения поставленных задач;</w:t>
      </w:r>
    </w:p>
    <w:p w14:paraId="13627495" w14:textId="56F92ACF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иметь при себе необходимые лекарственные средства и продукты питания, прием которых осуществляется в специально отведенных для этого местах.</w:t>
      </w:r>
    </w:p>
    <w:p w14:paraId="11CC3232" w14:textId="2D077C16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Ответственность за причинение вреда жизни и здоровью, а также имуществу добровольцев (волонтеров), несут физические и юридические лица, виновные в причинении такого вреда, в соответствии с действующим законодательством. Споры о компенсации вреда, причиненного жизни и здоровью, а также имуществу добровольцев (волонтеров), разрешаются в судебном порядке в соответствии с действующем законодательством.</w:t>
      </w:r>
    </w:p>
    <w:p w14:paraId="7164A115" w14:textId="13301C8E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Добровольцы (волонтеры) могут привлекаться членами экспертной группы для беседы, осмотра, иной формы взаимодействия в рамках применения членами экспертной группы критериев оценивания выполнения задания демонстрационного экзамена.</w:t>
      </w:r>
    </w:p>
    <w:p w14:paraId="660762C6" w14:textId="42F2A32D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Добровольцы (волонтеры) не осуществляют оценивание результатов выполнения выпускниками задания демонстрационного экзамена, но могут высказывать свои суждения по запросу членов экспертной группы.</w:t>
      </w:r>
    </w:p>
    <w:p w14:paraId="5B7ED42E" w14:textId="48A8CA55" w:rsidR="000355D6" w:rsidRPr="000355D6" w:rsidRDefault="000355D6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  <w:r w:rsidRPr="000355D6">
        <w:rPr>
          <w:rFonts w:ascii="Times New Roman" w:eastAsia="Arial Unicode MS" w:hAnsi="Times New Roman" w:cs="Times New Roman"/>
          <w:lang w:eastAsia="zh-CN" w:bidi="hi-IN"/>
        </w:rPr>
        <w:t>По окончании проведения демонстрационного экзамена добровольцы (волонтеры) покидают центр проведения демонстрационного экзамена по решению главного эксперта</w:t>
      </w:r>
    </w:p>
    <w:p w14:paraId="7E7FAF39" w14:textId="03721E96" w:rsidR="00B85A6A" w:rsidRPr="000355D6" w:rsidRDefault="00B85A6A" w:rsidP="000355D6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743A26C4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48EFB2F7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6C0C7950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7707986B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3A5CFC07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61C62C12" w14:textId="2EF983C2" w:rsidR="007B3060" w:rsidRPr="00DA23CD" w:rsidRDefault="007B3060" w:rsidP="00DA23CD">
      <w:pPr>
        <w:pStyle w:val="1"/>
        <w:jc w:val="center"/>
        <w:rPr>
          <w:rFonts w:eastAsia="Arial Unicode MS"/>
          <w:b/>
          <w:lang w:eastAsia="zh-CN"/>
        </w:rPr>
      </w:pPr>
      <w:bookmarkStart w:id="51" w:name="_Toc179965502"/>
      <w:r w:rsidRPr="00DA23CD">
        <w:rPr>
          <w:rFonts w:eastAsia="Arial Unicode MS"/>
          <w:b/>
          <w:lang w:eastAsia="zh-CN"/>
        </w:rPr>
        <w:t>Приложения</w:t>
      </w:r>
      <w:bookmarkEnd w:id="51"/>
    </w:p>
    <w:p w14:paraId="02B91D1E" w14:textId="77777777" w:rsidR="007B3060" w:rsidRDefault="007B3060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1DBE8988" w14:textId="354066EB" w:rsidR="00E1303D" w:rsidRPr="00E1303D" w:rsidRDefault="00E1303D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ПРИЛОЖЕНИЕ № 1 </w:t>
      </w:r>
    </w:p>
    <w:p w14:paraId="31AEDB28" w14:textId="77777777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</w:rPr>
        <w:t>АНПОО Уральский экономический колледж</w:t>
      </w:r>
    </w:p>
    <w:p w14:paraId="1C1A6294" w14:textId="77777777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</w:rPr>
        <w:t>Директору АНПОО Уральский экономический колледж</w:t>
      </w:r>
    </w:p>
    <w:p w14:paraId="3B448176" w14:textId="34C8223B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</w:p>
    <w:p w14:paraId="4E276076" w14:textId="77777777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</w:rPr>
        <w:t>студент ____________________________</w:t>
      </w:r>
    </w:p>
    <w:p w14:paraId="57AC6B7A" w14:textId="77777777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</w:rPr>
        <w:t xml:space="preserve"> ___________________________________</w:t>
      </w:r>
    </w:p>
    <w:p w14:paraId="0CA414A5" w14:textId="77777777" w:rsidR="00E1303D" w:rsidRPr="00E1303D" w:rsidRDefault="00E1303D" w:rsidP="0018717C">
      <w:pPr>
        <w:pStyle w:val="20"/>
        <w:shd w:val="clear" w:color="auto" w:fill="auto"/>
        <w:tabs>
          <w:tab w:val="left" w:pos="2341"/>
          <w:tab w:val="left" w:leader="underscore" w:pos="3597"/>
          <w:tab w:val="left" w:leader="underscore" w:pos="3598"/>
          <w:tab w:val="left" w:leader="underscore" w:pos="8838"/>
        </w:tabs>
        <w:spacing w:before="0" w:after="0" w:line="312" w:lineRule="auto"/>
        <w:ind w:firstLine="3969"/>
        <w:jc w:val="left"/>
        <w:rPr>
          <w:bCs/>
          <w:szCs w:val="28"/>
        </w:rPr>
      </w:pPr>
      <w:r w:rsidRPr="00E1303D">
        <w:rPr>
          <w:bCs/>
          <w:szCs w:val="28"/>
        </w:rPr>
        <w:t>курс _______________________________</w:t>
      </w:r>
    </w:p>
    <w:p w14:paraId="11F41FBF" w14:textId="77777777" w:rsidR="0018717C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  <w:szCs w:val="28"/>
        </w:rPr>
        <w:t>форма обучения _____________________</w:t>
      </w:r>
      <w:r w:rsidRPr="00E1303D">
        <w:rPr>
          <w:rFonts w:ascii="Times New Roman" w:hAnsi="Times New Roman" w:cs="Times New Roman"/>
          <w:bCs/>
        </w:rPr>
        <w:t xml:space="preserve">     </w:t>
      </w:r>
    </w:p>
    <w:p w14:paraId="0DB8B1F2" w14:textId="4ED9BB52" w:rsidR="00E1303D" w:rsidRPr="00E1303D" w:rsidRDefault="00E1303D" w:rsidP="0018717C">
      <w:pPr>
        <w:spacing w:line="312" w:lineRule="auto"/>
        <w:ind w:firstLine="3969"/>
        <w:rPr>
          <w:rFonts w:ascii="Times New Roman" w:hAnsi="Times New Roman" w:cs="Times New Roman"/>
          <w:bCs/>
        </w:rPr>
      </w:pPr>
      <w:r w:rsidRPr="00E1303D">
        <w:rPr>
          <w:rFonts w:ascii="Times New Roman" w:hAnsi="Times New Roman" w:cs="Times New Roman"/>
          <w:bCs/>
        </w:rPr>
        <w:t>специальность_______________________</w:t>
      </w:r>
    </w:p>
    <w:p w14:paraId="018F46A4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</w:p>
    <w:p w14:paraId="7095BE1E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b/>
        </w:rPr>
      </w:pPr>
      <w:r w:rsidRPr="00E1303D">
        <w:rPr>
          <w:rFonts w:ascii="Times New Roman" w:hAnsi="Times New Roman" w:cs="Times New Roman"/>
          <w:b/>
        </w:rPr>
        <w:t>ЗАЯВЛЕНИЕ</w:t>
      </w:r>
    </w:p>
    <w:p w14:paraId="3BAB7C1C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</w:p>
    <w:p w14:paraId="3CC52340" w14:textId="13DD346F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Прошу утвердить мне тему </w:t>
      </w:r>
      <w:r w:rsidR="0044780B">
        <w:rPr>
          <w:rFonts w:ascii="Times New Roman" w:hAnsi="Times New Roman" w:cs="Times New Roman"/>
        </w:rPr>
        <w:t>дипломной</w:t>
      </w:r>
      <w:r w:rsidRPr="00E1303D">
        <w:rPr>
          <w:rFonts w:ascii="Times New Roman" w:hAnsi="Times New Roman" w:cs="Times New Roman"/>
        </w:rPr>
        <w:t xml:space="preserve"> работы: «_________________________________________________________________________________</w:t>
      </w:r>
    </w:p>
    <w:p w14:paraId="71E6295C" w14:textId="77777777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5CDA9D5" w14:textId="77777777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_________________________________________________________________________________».</w:t>
      </w:r>
    </w:p>
    <w:p w14:paraId="5DF90A26" w14:textId="06186167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и назначить руководителем дипломной работы __________________________________________________________________________________</w:t>
      </w:r>
    </w:p>
    <w:p w14:paraId="36072F5E" w14:textId="77777777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4CB101A3" w14:textId="77777777" w:rsidR="00E1303D" w:rsidRPr="00E1303D" w:rsidRDefault="00E1303D" w:rsidP="00E1303D">
      <w:pPr>
        <w:tabs>
          <w:tab w:val="left" w:pos="720"/>
        </w:tabs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3D98B7E9" w14:textId="0F137983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1303D">
        <w:rPr>
          <w:rFonts w:ascii="Times New Roman" w:hAnsi="Times New Roman" w:cs="Times New Roman"/>
          <w:i/>
          <w:iCs/>
          <w:sz w:val="20"/>
          <w:szCs w:val="20"/>
        </w:rPr>
        <w:t xml:space="preserve">С методическими рекомендациями по выполнению </w:t>
      </w:r>
      <w:r w:rsidR="0044780B">
        <w:rPr>
          <w:rFonts w:ascii="Times New Roman" w:hAnsi="Times New Roman" w:cs="Times New Roman"/>
          <w:i/>
          <w:iCs/>
          <w:sz w:val="20"/>
          <w:szCs w:val="20"/>
        </w:rPr>
        <w:t>ДР</w:t>
      </w:r>
      <w:r w:rsidRPr="00E1303D">
        <w:rPr>
          <w:rFonts w:ascii="Times New Roman" w:hAnsi="Times New Roman" w:cs="Times New Roman"/>
          <w:i/>
          <w:iCs/>
          <w:sz w:val="20"/>
          <w:szCs w:val="20"/>
        </w:rPr>
        <w:t xml:space="preserve"> ознакомлен, невыясненных вопросов не имею</w:t>
      </w:r>
    </w:p>
    <w:p w14:paraId="26D43C7D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</w:p>
    <w:p w14:paraId="37214EE5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«____»__________________20__г.</w:t>
      </w:r>
    </w:p>
    <w:p w14:paraId="13DC659C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</w:p>
    <w:p w14:paraId="0932D0EA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Подпись студента_______________</w:t>
      </w:r>
    </w:p>
    <w:p w14:paraId="7D85602B" w14:textId="77777777" w:rsidR="00E1303D" w:rsidRPr="00E1303D" w:rsidRDefault="00E1303D" w:rsidP="00E1303D">
      <w:pPr>
        <w:spacing w:line="312" w:lineRule="auto"/>
        <w:rPr>
          <w:rFonts w:ascii="Times New Roman" w:hAnsi="Times New Roman" w:cs="Times New Roman"/>
        </w:rPr>
      </w:pPr>
    </w:p>
    <w:p w14:paraId="00C7568C" w14:textId="1061B196" w:rsidR="00E1303D" w:rsidRPr="00E1303D" w:rsidRDefault="00E1303D" w:rsidP="00E1303D">
      <w:pPr>
        <w:spacing w:line="312" w:lineRule="auto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Подпись руководителя </w:t>
      </w:r>
      <w:r w:rsidR="0044780B">
        <w:rPr>
          <w:rFonts w:ascii="Times New Roman" w:hAnsi="Times New Roman" w:cs="Times New Roman"/>
        </w:rPr>
        <w:t>дипломной</w:t>
      </w:r>
      <w:r w:rsidRPr="00E1303D">
        <w:rPr>
          <w:rFonts w:ascii="Times New Roman" w:hAnsi="Times New Roman" w:cs="Times New Roman"/>
        </w:rPr>
        <w:t xml:space="preserve"> работы: ______________</w:t>
      </w:r>
    </w:p>
    <w:p w14:paraId="7A4FF553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68836165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133C48D2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0AC24DB3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lang w:eastAsia="zh-CN" w:bidi="hi-IN"/>
        </w:rPr>
      </w:pPr>
    </w:p>
    <w:p w14:paraId="5B2B8259" w14:textId="77777777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br w:type="page"/>
      </w:r>
      <w:r w:rsidRPr="00E1303D">
        <w:rPr>
          <w:rFonts w:ascii="Times New Roman" w:eastAsia="Arial Unicode MS" w:hAnsi="Times New Roman" w:cs="Times New Roman"/>
          <w:lang w:eastAsia="zh-CN" w:bidi="hi-IN"/>
        </w:rPr>
        <w:lastRenderedPageBreak/>
        <w:t xml:space="preserve">ПРИЛОЖЕНИЕ № 2 </w:t>
      </w:r>
    </w:p>
    <w:p w14:paraId="2F34849F" w14:textId="77777777" w:rsidR="00E1303D" w:rsidRPr="00E1303D" w:rsidRDefault="00E1303D" w:rsidP="0018717C">
      <w:pPr>
        <w:jc w:val="center"/>
        <w:rPr>
          <w:rFonts w:ascii="Times New Roman" w:hAnsi="Times New Roman" w:cs="Times New Roman"/>
          <w:b/>
        </w:rPr>
      </w:pPr>
      <w:r w:rsidRPr="00E1303D">
        <w:rPr>
          <w:rFonts w:ascii="Times New Roman" w:hAnsi="Times New Roman" w:cs="Times New Roman"/>
          <w:b/>
        </w:rPr>
        <w:t>АНПОО Уральский экономический колледж</w:t>
      </w:r>
    </w:p>
    <w:p w14:paraId="0CD09E02" w14:textId="77777777" w:rsidR="00E1303D" w:rsidRPr="00E1303D" w:rsidRDefault="00E1303D" w:rsidP="0018717C">
      <w:pPr>
        <w:jc w:val="right"/>
        <w:rPr>
          <w:rFonts w:ascii="Times New Roman" w:hAnsi="Times New Roman" w:cs="Times New Roman"/>
          <w:b/>
        </w:rPr>
      </w:pPr>
    </w:p>
    <w:p w14:paraId="3A4A68D3" w14:textId="77777777" w:rsidR="00E1303D" w:rsidRPr="00E1303D" w:rsidRDefault="00E1303D" w:rsidP="0018717C">
      <w:pPr>
        <w:jc w:val="right"/>
        <w:rPr>
          <w:rFonts w:ascii="Times New Roman" w:hAnsi="Times New Roman" w:cs="Times New Roman"/>
          <w:b/>
        </w:rPr>
      </w:pPr>
      <w:r w:rsidRPr="00E1303D">
        <w:rPr>
          <w:rFonts w:ascii="Times New Roman" w:hAnsi="Times New Roman" w:cs="Times New Roman"/>
          <w:b/>
        </w:rPr>
        <w:t>УТВЕРЖДАЮ:</w:t>
      </w:r>
    </w:p>
    <w:p w14:paraId="53A44609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                                                                                          Зам. директора по учебной работе</w:t>
      </w:r>
    </w:p>
    <w:p w14:paraId="601FA9E0" w14:textId="7CD6135D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                                                          </w:t>
      </w:r>
    </w:p>
    <w:p w14:paraId="39C4D1B7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                                                                                  «____»_____________20__г.</w:t>
      </w:r>
    </w:p>
    <w:p w14:paraId="4EAE1D11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</w:p>
    <w:p w14:paraId="089DE8E0" w14:textId="705D6AAE" w:rsidR="00E1303D" w:rsidRPr="00E1303D" w:rsidRDefault="00E1303D" w:rsidP="0018717C">
      <w:pPr>
        <w:jc w:val="center"/>
        <w:rPr>
          <w:rFonts w:ascii="Times New Roman" w:hAnsi="Times New Roman" w:cs="Times New Roman"/>
          <w:b/>
        </w:rPr>
      </w:pPr>
      <w:r w:rsidRPr="00E1303D">
        <w:rPr>
          <w:rFonts w:ascii="Times New Roman" w:hAnsi="Times New Roman" w:cs="Times New Roman"/>
          <w:b/>
        </w:rPr>
        <w:t xml:space="preserve">ЗАДАНИЕ ПО </w:t>
      </w:r>
      <w:r w:rsidR="0044780B">
        <w:rPr>
          <w:rFonts w:ascii="Times New Roman" w:hAnsi="Times New Roman" w:cs="Times New Roman"/>
          <w:b/>
        </w:rPr>
        <w:t>ДИПЛОМНОЙ</w:t>
      </w:r>
      <w:r w:rsidRPr="00E1303D">
        <w:rPr>
          <w:rFonts w:ascii="Times New Roman" w:hAnsi="Times New Roman" w:cs="Times New Roman"/>
          <w:b/>
        </w:rPr>
        <w:t xml:space="preserve"> РАБОТЕ СТУДЕНТА</w:t>
      </w:r>
    </w:p>
    <w:p w14:paraId="2CFB88BB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48B93FFB" w14:textId="77777777" w:rsidR="00E1303D" w:rsidRPr="00E1303D" w:rsidRDefault="00E1303D" w:rsidP="0018717C">
      <w:pPr>
        <w:jc w:val="center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05D8560E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576A10B4" w14:textId="77777777" w:rsidR="00E1303D" w:rsidRPr="00E1303D" w:rsidRDefault="00E1303D" w:rsidP="0018717C">
      <w:pPr>
        <w:jc w:val="center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20"/>
          <w:szCs w:val="20"/>
        </w:rPr>
        <w:t>(Специальность)</w:t>
      </w:r>
    </w:p>
    <w:p w14:paraId="1B0FBD62" w14:textId="683A752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1. Тема </w:t>
      </w:r>
      <w:r w:rsidR="0044780B">
        <w:rPr>
          <w:rFonts w:ascii="Times New Roman" w:hAnsi="Times New Roman" w:cs="Times New Roman"/>
        </w:rPr>
        <w:t>дипломной</w:t>
      </w:r>
      <w:r w:rsidRPr="00E1303D">
        <w:rPr>
          <w:rFonts w:ascii="Times New Roman" w:hAnsi="Times New Roman" w:cs="Times New Roman"/>
        </w:rPr>
        <w:t xml:space="preserve"> работы_________________________________</w:t>
      </w:r>
      <w:r w:rsidRPr="00E1303D">
        <w:rPr>
          <w:rFonts w:ascii="Times New Roman" w:hAnsi="Times New Roman" w:cs="Times New Roman"/>
        </w:rPr>
        <w:softHyphen/>
        <w:t>_________</w:t>
      </w:r>
    </w:p>
    <w:p w14:paraId="45E112F8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</w:t>
      </w:r>
    </w:p>
    <w:p w14:paraId="66A1A10A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утверждена приказом №_______________________от «____» ______________20___г.</w:t>
      </w:r>
    </w:p>
    <w:p w14:paraId="61ABDA84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2. Срок сдачи студентом законченной работы   __________________________________________</w:t>
      </w:r>
    </w:p>
    <w:p w14:paraId="18EAEAA6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3. Исходные данные к работе _________________________________________________________</w:t>
      </w:r>
    </w:p>
    <w:p w14:paraId="07389CFA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1EADEEA" w14:textId="0305F449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4. Содержание </w:t>
      </w:r>
      <w:r w:rsidR="0044780B">
        <w:rPr>
          <w:rFonts w:ascii="Times New Roman" w:hAnsi="Times New Roman" w:cs="Times New Roman"/>
        </w:rPr>
        <w:t>дипломной</w:t>
      </w:r>
      <w:r w:rsidRPr="00E1303D">
        <w:rPr>
          <w:rFonts w:ascii="Times New Roman" w:hAnsi="Times New Roman" w:cs="Times New Roman"/>
        </w:rPr>
        <w:t xml:space="preserve"> работы. Перечень подлежащих разработке вопросов __________________________________________________________________________________</w:t>
      </w:r>
    </w:p>
    <w:p w14:paraId="4A768469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3FC27BF9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31AD268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5706962E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5. Перечень иллюстрированных материалов ____________________________________________</w:t>
      </w:r>
    </w:p>
    <w:p w14:paraId="32BC379B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</w:t>
      </w:r>
    </w:p>
    <w:p w14:paraId="79AE076D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6. Дата выдачи задания ______________________________________________________________</w:t>
      </w:r>
    </w:p>
    <w:p w14:paraId="245FE3CD" w14:textId="460550B9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7. Руководитель </w:t>
      </w:r>
      <w:r w:rsidR="0044780B">
        <w:rPr>
          <w:rFonts w:ascii="Times New Roman" w:hAnsi="Times New Roman" w:cs="Times New Roman"/>
        </w:rPr>
        <w:t>дипломной</w:t>
      </w:r>
      <w:r w:rsidRPr="00E1303D">
        <w:rPr>
          <w:rFonts w:ascii="Times New Roman" w:hAnsi="Times New Roman" w:cs="Times New Roman"/>
        </w:rPr>
        <w:t xml:space="preserve"> работы __________________________________</w:t>
      </w:r>
    </w:p>
    <w:p w14:paraId="0DB2E50D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</w:p>
    <w:p w14:paraId="2309D255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Задание принял к исполнению_________________ (подпись студента)</w:t>
      </w:r>
    </w:p>
    <w:p w14:paraId="4AD6B99B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</w:p>
    <w:p w14:paraId="2A9B4806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КАЛЕНДАРНЫЙ ПЛАН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9"/>
        <w:gridCol w:w="2218"/>
        <w:gridCol w:w="3008"/>
      </w:tblGrid>
      <w:tr w:rsidR="00E1303D" w:rsidRPr="00E1303D" w14:paraId="78ACA996" w14:textId="77777777" w:rsidTr="00D429FF">
        <w:tc>
          <w:tcPr>
            <w:tcW w:w="2491" w:type="pct"/>
            <w:vAlign w:val="center"/>
          </w:tcPr>
          <w:p w14:paraId="2226EA6B" w14:textId="176097F0" w:rsidR="00E1303D" w:rsidRPr="00E1303D" w:rsidRDefault="00E1303D" w:rsidP="0018717C">
            <w:pPr>
              <w:jc w:val="center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 xml:space="preserve">Наименование этапов </w:t>
            </w:r>
            <w:r w:rsidR="0044780B">
              <w:rPr>
                <w:rFonts w:ascii="Times New Roman" w:hAnsi="Times New Roman" w:cs="Times New Roman"/>
              </w:rPr>
              <w:t>дипломной</w:t>
            </w:r>
            <w:r w:rsidRPr="00E1303D">
              <w:rPr>
                <w:rFonts w:ascii="Times New Roman" w:hAnsi="Times New Roman" w:cs="Times New Roman"/>
              </w:rPr>
              <w:t xml:space="preserve"> работы</w:t>
            </w:r>
          </w:p>
        </w:tc>
        <w:tc>
          <w:tcPr>
            <w:tcW w:w="1065" w:type="pct"/>
            <w:vAlign w:val="center"/>
          </w:tcPr>
          <w:p w14:paraId="49FBD559" w14:textId="77777777" w:rsidR="00E1303D" w:rsidRPr="00E1303D" w:rsidRDefault="00E1303D" w:rsidP="0018717C">
            <w:pPr>
              <w:jc w:val="center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>Срок выполнения</w:t>
            </w:r>
          </w:p>
          <w:p w14:paraId="5D34A64D" w14:textId="77777777" w:rsidR="00E1303D" w:rsidRPr="00E1303D" w:rsidRDefault="00E1303D" w:rsidP="0018717C">
            <w:pPr>
              <w:jc w:val="center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>этапов работы</w:t>
            </w:r>
          </w:p>
        </w:tc>
        <w:tc>
          <w:tcPr>
            <w:tcW w:w="1444" w:type="pct"/>
            <w:vAlign w:val="center"/>
          </w:tcPr>
          <w:p w14:paraId="47DCB230" w14:textId="77777777" w:rsidR="00E1303D" w:rsidRPr="00E1303D" w:rsidRDefault="00E1303D" w:rsidP="0018717C">
            <w:pPr>
              <w:jc w:val="center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>Прим.</w:t>
            </w:r>
          </w:p>
        </w:tc>
      </w:tr>
      <w:tr w:rsidR="00E1303D" w:rsidRPr="00E1303D" w14:paraId="692D74E1" w14:textId="77777777" w:rsidTr="00D429FF">
        <w:tc>
          <w:tcPr>
            <w:tcW w:w="2491" w:type="pct"/>
          </w:tcPr>
          <w:p w14:paraId="12F2CAA5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065" w:type="pct"/>
          </w:tcPr>
          <w:p w14:paraId="0754C5D5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5A361E18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47D925ED" w14:textId="77777777" w:rsidTr="00D429FF">
        <w:tc>
          <w:tcPr>
            <w:tcW w:w="2491" w:type="pct"/>
          </w:tcPr>
          <w:p w14:paraId="0FE9C6BD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  <w:r w:rsidRPr="00E1303D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1065" w:type="pct"/>
          </w:tcPr>
          <w:p w14:paraId="167A02D3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61CB1B09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6A2D4DE1" w14:textId="77777777" w:rsidTr="00D429FF">
        <w:tc>
          <w:tcPr>
            <w:tcW w:w="2491" w:type="pct"/>
          </w:tcPr>
          <w:p w14:paraId="7090C006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7C239898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7CA1E724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26D135E0" w14:textId="77777777" w:rsidTr="00D429FF">
        <w:tc>
          <w:tcPr>
            <w:tcW w:w="2491" w:type="pct"/>
          </w:tcPr>
          <w:p w14:paraId="6711B00A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2C9B60C7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5FDC7068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50C1F519" w14:textId="77777777" w:rsidTr="00D429FF">
        <w:tc>
          <w:tcPr>
            <w:tcW w:w="2491" w:type="pct"/>
          </w:tcPr>
          <w:p w14:paraId="430CA206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56B09D3D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508D1DED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4D4B6960" w14:textId="77777777" w:rsidTr="00D429FF">
        <w:tc>
          <w:tcPr>
            <w:tcW w:w="2491" w:type="pct"/>
          </w:tcPr>
          <w:p w14:paraId="3BE49E6B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4C9E3CA5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6D89749C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28DD2927" w14:textId="77777777" w:rsidTr="00D429FF">
        <w:tc>
          <w:tcPr>
            <w:tcW w:w="2491" w:type="pct"/>
          </w:tcPr>
          <w:p w14:paraId="61166682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336772E0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22AED990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2758E57F" w14:textId="77777777" w:rsidTr="00D429FF">
        <w:tc>
          <w:tcPr>
            <w:tcW w:w="2491" w:type="pct"/>
          </w:tcPr>
          <w:p w14:paraId="47808DB7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29C98970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33AA4D01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5D7E6C1B" w14:textId="77777777" w:rsidTr="00D429FF">
        <w:tc>
          <w:tcPr>
            <w:tcW w:w="2491" w:type="pct"/>
          </w:tcPr>
          <w:p w14:paraId="18691394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1220D176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1010544B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26E7494D" w14:textId="77777777" w:rsidTr="00D429FF">
        <w:tc>
          <w:tcPr>
            <w:tcW w:w="2491" w:type="pct"/>
          </w:tcPr>
          <w:p w14:paraId="56061DC0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43B035B4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5A0903E5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1303D" w:rsidRPr="00E1303D" w14:paraId="76A40A05" w14:textId="77777777" w:rsidTr="00D429FF">
        <w:tc>
          <w:tcPr>
            <w:tcW w:w="2491" w:type="pct"/>
          </w:tcPr>
          <w:p w14:paraId="11F3D209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pct"/>
          </w:tcPr>
          <w:p w14:paraId="51CD6C8C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4" w:type="pct"/>
          </w:tcPr>
          <w:p w14:paraId="50CA296D" w14:textId="77777777" w:rsidR="00E1303D" w:rsidRPr="00E1303D" w:rsidRDefault="00E1303D" w:rsidP="0018717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E215057" w14:textId="77777777" w:rsidR="00E1303D" w:rsidRPr="00E1303D" w:rsidRDefault="00E1303D" w:rsidP="0018717C">
      <w:pPr>
        <w:jc w:val="both"/>
        <w:rPr>
          <w:rFonts w:ascii="Times New Roman" w:hAnsi="Times New Roman" w:cs="Times New Roman"/>
        </w:rPr>
      </w:pPr>
    </w:p>
    <w:p w14:paraId="2F13CA16" w14:textId="77777777" w:rsidR="00E1303D" w:rsidRPr="00E1303D" w:rsidRDefault="00E1303D" w:rsidP="0018717C">
      <w:pPr>
        <w:jc w:val="right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Студент____________________ (подпись)</w:t>
      </w:r>
    </w:p>
    <w:p w14:paraId="253C757A" w14:textId="77777777" w:rsidR="00E1303D" w:rsidRPr="00E1303D" w:rsidRDefault="00E1303D" w:rsidP="0018717C">
      <w:pPr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 xml:space="preserve">                                                                                         Руководитель______________ (подпись)</w:t>
      </w:r>
    </w:p>
    <w:p w14:paraId="1B7387BD" w14:textId="77777777" w:rsidR="00E1303D" w:rsidRPr="00E1303D" w:rsidRDefault="00E1303D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  <w:bookmarkStart w:id="52" w:name="_Hlk6132163"/>
    </w:p>
    <w:p w14:paraId="2B424147" w14:textId="77777777" w:rsidR="0018717C" w:rsidRDefault="0018717C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4AD2933D" w14:textId="77777777" w:rsidR="004D7EB1" w:rsidRDefault="004D7EB1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3A2B1CE6" w14:textId="353772F7" w:rsidR="00E1303D" w:rsidRPr="00E1303D" w:rsidRDefault="00E1303D" w:rsidP="00E1303D">
      <w:pPr>
        <w:spacing w:line="312" w:lineRule="auto"/>
        <w:ind w:firstLine="709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lastRenderedPageBreak/>
        <w:t xml:space="preserve">ПРИЛОЖЕНИЕ № 3 </w:t>
      </w:r>
    </w:p>
    <w:p w14:paraId="23008916" w14:textId="77777777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br/>
        <w:t xml:space="preserve">АНПОО Уральский экономический колледж </w:t>
      </w:r>
    </w:p>
    <w:p w14:paraId="6697C930" w14:textId="77777777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br/>
        <w:t>КАЛЕНДАРНЫЙ ПЛАН</w:t>
      </w:r>
    </w:p>
    <w:p w14:paraId="680E191E" w14:textId="0B6778EF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ВЫПОЛНЕНИЯ </w:t>
      </w:r>
      <w:r w:rsidR="0044780B">
        <w:rPr>
          <w:rFonts w:ascii="Times New Roman" w:eastAsia="Arial Unicode MS" w:hAnsi="Times New Roman" w:cs="Times New Roman"/>
          <w:lang w:eastAsia="zh-CN" w:bidi="hi-IN"/>
        </w:rPr>
        <w:t>ДИПЛОМНОЙ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РАБОТЫ</w:t>
      </w:r>
    </w:p>
    <w:p w14:paraId="7FE67633" w14:textId="77777777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lang w:eastAsia="zh-CN" w:bidi="hi-IN"/>
        </w:rPr>
      </w:pPr>
    </w:p>
    <w:p w14:paraId="47518EB8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4962"/>
        <w:gridCol w:w="2262"/>
        <w:gridCol w:w="2600"/>
      </w:tblGrid>
      <w:tr w:rsidR="00E1303D" w:rsidRPr="00E1303D" w14:paraId="10586F9A" w14:textId="77777777" w:rsidTr="00D429FF">
        <w:tc>
          <w:tcPr>
            <w:tcW w:w="284" w:type="pct"/>
            <w:shd w:val="clear" w:color="auto" w:fill="auto"/>
          </w:tcPr>
          <w:p w14:paraId="1EDCFCFE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№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>п/п</w:t>
            </w:r>
          </w:p>
          <w:p w14:paraId="1EE24F14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2382" w:type="pct"/>
            <w:shd w:val="clear" w:color="auto" w:fill="auto"/>
          </w:tcPr>
          <w:p w14:paraId="6B006B95" w14:textId="257964F0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Наименование этапа написания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дипломной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 работы</w:t>
            </w:r>
          </w:p>
        </w:tc>
        <w:tc>
          <w:tcPr>
            <w:tcW w:w="1086" w:type="pct"/>
            <w:shd w:val="clear" w:color="auto" w:fill="auto"/>
          </w:tcPr>
          <w:p w14:paraId="0A2C319D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Срок выполнения этапов работы</w:t>
            </w:r>
          </w:p>
        </w:tc>
        <w:tc>
          <w:tcPr>
            <w:tcW w:w="1248" w:type="pct"/>
            <w:shd w:val="clear" w:color="auto" w:fill="auto"/>
          </w:tcPr>
          <w:p w14:paraId="5C77F886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Примечание </w:t>
            </w:r>
          </w:p>
          <w:p w14:paraId="01861822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4C9BC6DF" w14:textId="77777777" w:rsidTr="00D429FF">
        <w:tc>
          <w:tcPr>
            <w:tcW w:w="284" w:type="pct"/>
            <w:shd w:val="clear" w:color="auto" w:fill="auto"/>
          </w:tcPr>
          <w:p w14:paraId="2BBE109C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1.</w:t>
            </w:r>
          </w:p>
        </w:tc>
        <w:tc>
          <w:tcPr>
            <w:tcW w:w="2382" w:type="pct"/>
            <w:shd w:val="clear" w:color="auto" w:fill="auto"/>
          </w:tcPr>
          <w:p w14:paraId="358FEF5A" w14:textId="410DF435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Заявление на утверждение темы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6DDE1424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7BB7935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05628035" w14:textId="77777777" w:rsidTr="00D429FF">
        <w:tc>
          <w:tcPr>
            <w:tcW w:w="284" w:type="pct"/>
            <w:shd w:val="clear" w:color="auto" w:fill="auto"/>
          </w:tcPr>
          <w:p w14:paraId="0F292C4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2.</w:t>
            </w:r>
          </w:p>
        </w:tc>
        <w:tc>
          <w:tcPr>
            <w:tcW w:w="2382" w:type="pct"/>
            <w:shd w:val="clear" w:color="auto" w:fill="auto"/>
          </w:tcPr>
          <w:p w14:paraId="3993B240" w14:textId="76B0282E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Приказ на утверждение темы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722A05A8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5127F804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14BD4F4A" w14:textId="77777777" w:rsidTr="00D429FF">
        <w:tc>
          <w:tcPr>
            <w:tcW w:w="284" w:type="pct"/>
            <w:shd w:val="clear" w:color="auto" w:fill="auto"/>
          </w:tcPr>
          <w:p w14:paraId="2EDD210F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3.</w:t>
            </w:r>
          </w:p>
        </w:tc>
        <w:tc>
          <w:tcPr>
            <w:tcW w:w="2382" w:type="pct"/>
            <w:shd w:val="clear" w:color="auto" w:fill="auto"/>
          </w:tcPr>
          <w:p w14:paraId="744A11F1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Подбор и согласование списка основных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>информационных источников</w:t>
            </w:r>
          </w:p>
        </w:tc>
        <w:tc>
          <w:tcPr>
            <w:tcW w:w="1086" w:type="pct"/>
            <w:shd w:val="clear" w:color="auto" w:fill="auto"/>
          </w:tcPr>
          <w:p w14:paraId="589F2E0E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6DB6B151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5163B74C" w14:textId="77777777" w:rsidTr="00D429FF">
        <w:tc>
          <w:tcPr>
            <w:tcW w:w="284" w:type="pct"/>
            <w:shd w:val="clear" w:color="auto" w:fill="auto"/>
          </w:tcPr>
          <w:p w14:paraId="3D977BDC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4.</w:t>
            </w:r>
          </w:p>
        </w:tc>
        <w:tc>
          <w:tcPr>
            <w:tcW w:w="2382" w:type="pct"/>
            <w:shd w:val="clear" w:color="auto" w:fill="auto"/>
          </w:tcPr>
          <w:p w14:paraId="777786AD" w14:textId="777B8865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Подготовка и согласование структуры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(оглавления)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3F76A04C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44F04A6B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21EEC507" w14:textId="77777777" w:rsidTr="00D429FF">
        <w:tc>
          <w:tcPr>
            <w:tcW w:w="284" w:type="pct"/>
            <w:shd w:val="clear" w:color="auto" w:fill="auto"/>
          </w:tcPr>
          <w:p w14:paraId="797BC2EF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5.</w:t>
            </w:r>
          </w:p>
        </w:tc>
        <w:tc>
          <w:tcPr>
            <w:tcW w:w="2382" w:type="pct"/>
            <w:shd w:val="clear" w:color="auto" w:fill="auto"/>
          </w:tcPr>
          <w:p w14:paraId="1BF25359" w14:textId="1B77B4C6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Подготовка и представление на проверку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текста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I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 главы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3A742F0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163C49FA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058FD93C" w14:textId="77777777" w:rsidTr="00D429FF">
        <w:tc>
          <w:tcPr>
            <w:tcW w:w="284" w:type="pct"/>
            <w:shd w:val="clear" w:color="auto" w:fill="auto"/>
          </w:tcPr>
          <w:p w14:paraId="600962C6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6.</w:t>
            </w:r>
          </w:p>
        </w:tc>
        <w:tc>
          <w:tcPr>
            <w:tcW w:w="2382" w:type="pct"/>
            <w:shd w:val="clear" w:color="auto" w:fill="auto"/>
          </w:tcPr>
          <w:p w14:paraId="631F3FD6" w14:textId="01A35123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Подготовка и представление на проверку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текста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II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-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val="en-US" w:eastAsia="zh-CN" w:bidi="hi-IN"/>
              </w:rPr>
              <w:t>III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 глав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40E0E2E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0E6CF8C2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05C5FC93" w14:textId="77777777" w:rsidTr="00D429FF">
        <w:tc>
          <w:tcPr>
            <w:tcW w:w="284" w:type="pct"/>
            <w:shd w:val="clear" w:color="auto" w:fill="auto"/>
          </w:tcPr>
          <w:p w14:paraId="7A8D9375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7.</w:t>
            </w:r>
          </w:p>
        </w:tc>
        <w:tc>
          <w:tcPr>
            <w:tcW w:w="2382" w:type="pct"/>
            <w:shd w:val="clear" w:color="auto" w:fill="auto"/>
          </w:tcPr>
          <w:p w14:paraId="245EE658" w14:textId="651C9184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Устранение замечаний руководителя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67B774BD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04066E66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59B0625F" w14:textId="77777777" w:rsidTr="00D429FF">
        <w:tc>
          <w:tcPr>
            <w:tcW w:w="284" w:type="pct"/>
            <w:shd w:val="clear" w:color="auto" w:fill="auto"/>
          </w:tcPr>
          <w:p w14:paraId="17774BC0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8.</w:t>
            </w:r>
          </w:p>
        </w:tc>
        <w:tc>
          <w:tcPr>
            <w:tcW w:w="2382" w:type="pct"/>
            <w:shd w:val="clear" w:color="auto" w:fill="auto"/>
          </w:tcPr>
          <w:p w14:paraId="56A1CF01" w14:textId="7A23F3DC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Согласование содержания приложений к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188F336E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48B4C32D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5DAB7370" w14:textId="77777777" w:rsidTr="00D429FF">
        <w:tc>
          <w:tcPr>
            <w:tcW w:w="284" w:type="pct"/>
            <w:shd w:val="clear" w:color="auto" w:fill="auto"/>
          </w:tcPr>
          <w:p w14:paraId="5EBACC39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9.</w:t>
            </w:r>
          </w:p>
        </w:tc>
        <w:tc>
          <w:tcPr>
            <w:tcW w:w="2382" w:type="pct"/>
            <w:shd w:val="clear" w:color="auto" w:fill="auto"/>
          </w:tcPr>
          <w:p w14:paraId="3F398E42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Подготовка тезисов доклада для защиты.</w:t>
            </w:r>
          </w:p>
        </w:tc>
        <w:tc>
          <w:tcPr>
            <w:tcW w:w="1086" w:type="pct"/>
            <w:shd w:val="clear" w:color="auto" w:fill="auto"/>
          </w:tcPr>
          <w:p w14:paraId="1E1354DE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66AB88C9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44BF0179" w14:textId="77777777" w:rsidTr="00D429FF">
        <w:tc>
          <w:tcPr>
            <w:tcW w:w="284" w:type="pct"/>
            <w:shd w:val="clear" w:color="auto" w:fill="auto"/>
          </w:tcPr>
          <w:p w14:paraId="15788986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10.</w:t>
            </w:r>
          </w:p>
        </w:tc>
        <w:tc>
          <w:tcPr>
            <w:tcW w:w="2382" w:type="pct"/>
            <w:shd w:val="clear" w:color="auto" w:fill="auto"/>
          </w:tcPr>
          <w:p w14:paraId="4C409A7E" w14:textId="09EDCF1E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Подготовка презентации и раздаточного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материала для защиты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6573B22E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228789D2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353D1298" w14:textId="77777777" w:rsidTr="00D429FF">
        <w:tc>
          <w:tcPr>
            <w:tcW w:w="284" w:type="pct"/>
            <w:shd w:val="clear" w:color="auto" w:fill="auto"/>
          </w:tcPr>
          <w:p w14:paraId="6EA86408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11.</w:t>
            </w:r>
          </w:p>
        </w:tc>
        <w:tc>
          <w:tcPr>
            <w:tcW w:w="2382" w:type="pct"/>
            <w:shd w:val="clear" w:color="auto" w:fill="auto"/>
          </w:tcPr>
          <w:p w14:paraId="4D128862" w14:textId="4EB52A00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Предоставление и согласование с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руководителем полного текста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5B06ECA5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33B15600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070B17E6" w14:textId="77777777" w:rsidTr="00D429FF">
        <w:tc>
          <w:tcPr>
            <w:tcW w:w="284" w:type="pct"/>
            <w:shd w:val="clear" w:color="auto" w:fill="auto"/>
          </w:tcPr>
          <w:p w14:paraId="02FF2DD6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12.</w:t>
            </w:r>
          </w:p>
        </w:tc>
        <w:tc>
          <w:tcPr>
            <w:tcW w:w="2382" w:type="pct"/>
            <w:shd w:val="clear" w:color="auto" w:fill="auto"/>
          </w:tcPr>
          <w:p w14:paraId="128E0B57" w14:textId="39EC08AB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Предоставление готовой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 (в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>типографском переплёте)</w:t>
            </w:r>
          </w:p>
        </w:tc>
        <w:tc>
          <w:tcPr>
            <w:tcW w:w="1086" w:type="pct"/>
            <w:shd w:val="clear" w:color="auto" w:fill="auto"/>
          </w:tcPr>
          <w:p w14:paraId="6E55BC9B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6A317965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6AD34002" w14:textId="77777777" w:rsidTr="00D429FF">
        <w:tc>
          <w:tcPr>
            <w:tcW w:w="284" w:type="pct"/>
            <w:shd w:val="clear" w:color="auto" w:fill="auto"/>
          </w:tcPr>
          <w:p w14:paraId="4FA07DDD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13.</w:t>
            </w:r>
          </w:p>
        </w:tc>
        <w:tc>
          <w:tcPr>
            <w:tcW w:w="2382" w:type="pct"/>
            <w:shd w:val="clear" w:color="auto" w:fill="auto"/>
          </w:tcPr>
          <w:p w14:paraId="5B0960AC" w14:textId="6175F662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Предоставление руководителем студенту 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br/>
              <w:t xml:space="preserve">отзыва на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</w:p>
        </w:tc>
        <w:tc>
          <w:tcPr>
            <w:tcW w:w="1086" w:type="pct"/>
            <w:shd w:val="clear" w:color="auto" w:fill="auto"/>
          </w:tcPr>
          <w:p w14:paraId="11CE9B1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3E1FF3A8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  <w:tr w:rsidR="00E1303D" w:rsidRPr="00E1303D" w14:paraId="2E22C6F7" w14:textId="77777777" w:rsidTr="00D429FF">
        <w:tc>
          <w:tcPr>
            <w:tcW w:w="284" w:type="pct"/>
            <w:shd w:val="clear" w:color="auto" w:fill="auto"/>
          </w:tcPr>
          <w:p w14:paraId="454B6D9C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14.</w:t>
            </w:r>
          </w:p>
        </w:tc>
        <w:tc>
          <w:tcPr>
            <w:tcW w:w="2382" w:type="pct"/>
            <w:shd w:val="clear" w:color="auto" w:fill="auto"/>
          </w:tcPr>
          <w:p w14:paraId="79B8CE43" w14:textId="3409452F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Прохождение предзащиты </w:t>
            </w:r>
            <w:r w:rsidR="0044780B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>ДР</w:t>
            </w:r>
            <w:r w:rsidRPr="00E1303D"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  <w:t xml:space="preserve"> студентом</w:t>
            </w:r>
          </w:p>
        </w:tc>
        <w:tc>
          <w:tcPr>
            <w:tcW w:w="1086" w:type="pct"/>
            <w:shd w:val="clear" w:color="auto" w:fill="auto"/>
          </w:tcPr>
          <w:p w14:paraId="41CDE351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  <w:tc>
          <w:tcPr>
            <w:tcW w:w="1248" w:type="pct"/>
            <w:shd w:val="clear" w:color="auto" w:fill="auto"/>
          </w:tcPr>
          <w:p w14:paraId="12966163" w14:textId="77777777" w:rsidR="00E1303D" w:rsidRPr="00E1303D" w:rsidRDefault="00E1303D" w:rsidP="00E1303D">
            <w:pPr>
              <w:spacing w:line="312" w:lineRule="auto"/>
              <w:rPr>
                <w:rFonts w:ascii="Times New Roman" w:eastAsia="Arial Unicode MS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</w:tbl>
    <w:p w14:paraId="0737CDD2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eastAsia="zh-CN" w:bidi="hi-IN"/>
        </w:rPr>
      </w:pPr>
    </w:p>
    <w:p w14:paraId="02DFADD6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eastAsia="zh-CN" w:bidi="hi-IN"/>
        </w:rPr>
      </w:pPr>
    </w:p>
    <w:p w14:paraId="5A1C953A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val="en-US"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>Студент ____________________ (подпись)</w:t>
      </w:r>
      <w:r w:rsidRPr="00E1303D">
        <w:rPr>
          <w:rFonts w:ascii="Times New Roman" w:eastAsia="Arial Unicode MS" w:hAnsi="Times New Roman" w:cs="Times New Roman"/>
          <w:lang w:val="en-US" w:eastAsia="zh-CN" w:bidi="hi-IN"/>
        </w:rPr>
        <w:t xml:space="preserve">           </w:t>
      </w:r>
    </w:p>
    <w:p w14:paraId="1595AB8A" w14:textId="1357653C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Руководитель </w:t>
      </w:r>
      <w:r w:rsidR="0044780B">
        <w:rPr>
          <w:rFonts w:ascii="Times New Roman" w:eastAsia="Arial Unicode MS" w:hAnsi="Times New Roman" w:cs="Times New Roman"/>
          <w:lang w:eastAsia="zh-CN" w:bidi="hi-IN"/>
        </w:rPr>
        <w:t>ДР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_______________________ (подпись)</w:t>
      </w:r>
    </w:p>
    <w:p w14:paraId="29E292F8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lang w:eastAsia="zh-CN" w:bidi="hi-IN"/>
        </w:rPr>
      </w:pPr>
    </w:p>
    <w:p w14:paraId="742CF2A8" w14:textId="77777777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7B660A91" w14:textId="77777777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br w:type="page"/>
      </w:r>
      <w:r w:rsidRPr="00E1303D">
        <w:rPr>
          <w:rFonts w:ascii="Times New Roman" w:eastAsia="Arial Unicode MS" w:hAnsi="Times New Roman" w:cs="Times New Roman"/>
          <w:lang w:eastAsia="zh-CN" w:bidi="hi-IN"/>
        </w:rPr>
        <w:lastRenderedPageBreak/>
        <w:t xml:space="preserve">ПРИЛОЖЕНИЕ № 4 </w:t>
      </w:r>
      <w:r w:rsidRPr="00E1303D">
        <w:rPr>
          <w:rFonts w:ascii="Times New Roman" w:eastAsia="Arial Unicode MS" w:hAnsi="Times New Roman" w:cs="Times New Roman"/>
          <w:lang w:eastAsia="zh-CN" w:bidi="hi-IN"/>
        </w:rPr>
        <w:br/>
      </w:r>
    </w:p>
    <w:p w14:paraId="4D71EF47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F55129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03D">
        <w:rPr>
          <w:rFonts w:ascii="Times New Roman" w:hAnsi="Times New Roman" w:cs="Times New Roman"/>
          <w:sz w:val="28"/>
          <w:szCs w:val="28"/>
        </w:rPr>
        <w:t>АН ПОО УРАЛЬСКИЙ ЭКОНОМИЧЕСКИЙ КОЛЛЕДЖ</w:t>
      </w:r>
    </w:p>
    <w:p w14:paraId="2C37479F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5FC35B4D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6492902F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65B23489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00966755" w14:textId="02658A8A" w:rsidR="00E1303D" w:rsidRPr="00E1303D" w:rsidRDefault="004D7EB1" w:rsidP="00E1303D">
      <w:pPr>
        <w:spacing w:line="312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ДИПЛОМНАЯ</w:t>
      </w:r>
      <w:r w:rsidR="00E1303D" w:rsidRPr="00E1303D">
        <w:rPr>
          <w:rFonts w:ascii="Times New Roman" w:hAnsi="Times New Roman" w:cs="Times New Roman"/>
        </w:rPr>
        <w:t xml:space="preserve"> РАБОТА</w:t>
      </w:r>
    </w:p>
    <w:p w14:paraId="2506C926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по специальности ___________________</w:t>
      </w:r>
      <w:r w:rsidRPr="00E1303D">
        <w:rPr>
          <w:rStyle w:val="afa"/>
          <w:rFonts w:ascii="Times New Roman" w:hAnsi="Times New Roman" w:cs="Times New Roman"/>
        </w:rPr>
        <w:footnoteReference w:id="1"/>
      </w:r>
    </w:p>
    <w:p w14:paraId="105F8329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3B377E65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на тему:</w:t>
      </w:r>
    </w:p>
    <w:p w14:paraId="5AF8B741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«_______________________________________________________________»</w:t>
      </w:r>
    </w:p>
    <w:p w14:paraId="129B1095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D7E10B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E156B0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C762CC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26032C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316"/>
        <w:gridCol w:w="3216"/>
      </w:tblGrid>
      <w:tr w:rsidR="00E1303D" w:rsidRPr="00E1303D" w14:paraId="443F1EC8" w14:textId="77777777" w:rsidTr="00D429FF">
        <w:tc>
          <w:tcPr>
            <w:tcW w:w="3190" w:type="dxa"/>
          </w:tcPr>
          <w:p w14:paraId="6554B1BB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</w:rPr>
              <w:t>Студент</w:t>
            </w:r>
          </w:p>
        </w:tc>
        <w:tc>
          <w:tcPr>
            <w:tcW w:w="3190" w:type="dxa"/>
          </w:tcPr>
          <w:p w14:paraId="7D3351C9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14:paraId="34D579B7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191" w:type="dxa"/>
          </w:tcPr>
          <w:p w14:paraId="7CAB3852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14:paraId="4F9C8FA2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(ФИО полностью)</w:t>
            </w:r>
          </w:p>
        </w:tc>
      </w:tr>
      <w:tr w:rsidR="00E1303D" w:rsidRPr="00E1303D" w14:paraId="1F0BDCE9" w14:textId="77777777" w:rsidTr="00D429FF">
        <w:tc>
          <w:tcPr>
            <w:tcW w:w="3190" w:type="dxa"/>
          </w:tcPr>
          <w:p w14:paraId="448CABD5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</w:rPr>
            </w:pPr>
          </w:p>
          <w:p w14:paraId="63A8E7AA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</w:rPr>
            </w:pPr>
          </w:p>
          <w:p w14:paraId="61CC4411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</w:rPr>
              <w:t xml:space="preserve">Научный руководитель           </w:t>
            </w:r>
          </w:p>
        </w:tc>
        <w:tc>
          <w:tcPr>
            <w:tcW w:w="3190" w:type="dxa"/>
          </w:tcPr>
          <w:p w14:paraId="745C1BCF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A3DA06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EFDB8B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14:paraId="00C6224A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  <w:p w14:paraId="4C1E2C9A" w14:textId="77777777" w:rsidR="00E1303D" w:rsidRPr="00E1303D" w:rsidRDefault="00E1303D" w:rsidP="00E1303D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1" w:type="dxa"/>
          </w:tcPr>
          <w:p w14:paraId="3CA1E0DF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3C908C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8213EB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14:paraId="0042D5AC" w14:textId="77777777" w:rsidR="00E1303D" w:rsidRPr="00E1303D" w:rsidRDefault="00E1303D" w:rsidP="00E1303D">
            <w:pPr>
              <w:spacing w:line="31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1303D">
              <w:rPr>
                <w:rFonts w:ascii="Times New Roman" w:hAnsi="Times New Roman" w:cs="Times New Roman"/>
                <w:sz w:val="20"/>
                <w:szCs w:val="20"/>
              </w:rPr>
              <w:t>(ФИО полностью, степень звание)</w:t>
            </w:r>
          </w:p>
        </w:tc>
      </w:tr>
    </w:tbl>
    <w:p w14:paraId="25269DAE" w14:textId="77777777" w:rsidR="00E1303D" w:rsidRPr="00E1303D" w:rsidRDefault="00E1303D" w:rsidP="00E1303D">
      <w:pPr>
        <w:spacing w:line="312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7BE591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0D22BEDA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</w:p>
    <w:p w14:paraId="09005623" w14:textId="278BA554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Допустить к защите в </w:t>
      </w:r>
      <w:r w:rsidR="004D7EB1">
        <w:rPr>
          <w:rFonts w:ascii="Times New Roman" w:hAnsi="Times New Roman" w:cs="Times New Roman"/>
          <w:sz w:val="20"/>
          <w:szCs w:val="20"/>
        </w:rPr>
        <w:t>ГЭК</w:t>
      </w:r>
    </w:p>
    <w:p w14:paraId="6CF5453E" w14:textId="77777777" w:rsidR="00E1303D" w:rsidRPr="00E1303D" w:rsidRDefault="00E1303D" w:rsidP="00E1303D">
      <w:pPr>
        <w:spacing w:line="312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20"/>
          <w:szCs w:val="20"/>
        </w:rPr>
        <w:t>Завуч ____________/___________________</w:t>
      </w:r>
    </w:p>
    <w:p w14:paraId="186E5523" w14:textId="77777777" w:rsidR="00E1303D" w:rsidRPr="00E1303D" w:rsidRDefault="00E1303D" w:rsidP="00E1303D">
      <w:pPr>
        <w:spacing w:line="312" w:lineRule="auto"/>
        <w:rPr>
          <w:rFonts w:ascii="Times New Roman" w:hAnsi="Times New Roman" w:cs="Times New Roman"/>
          <w:sz w:val="16"/>
          <w:szCs w:val="16"/>
        </w:rPr>
      </w:pPr>
      <w:r w:rsidRPr="00E130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E1303D">
        <w:rPr>
          <w:rFonts w:ascii="Times New Roman" w:hAnsi="Times New Roman" w:cs="Times New Roman"/>
          <w:sz w:val="16"/>
          <w:szCs w:val="16"/>
        </w:rPr>
        <w:t xml:space="preserve">(подпись)                               ФИО        </w:t>
      </w:r>
    </w:p>
    <w:p w14:paraId="5BC4CBB2" w14:textId="30A06DD3" w:rsidR="00E1303D" w:rsidRPr="00E1303D" w:rsidRDefault="00E1303D" w:rsidP="00E1303D">
      <w:pPr>
        <w:spacing w:line="312" w:lineRule="auto"/>
        <w:rPr>
          <w:rFonts w:ascii="Times New Roman" w:hAnsi="Times New Roman" w:cs="Times New Roman"/>
          <w:sz w:val="20"/>
          <w:szCs w:val="20"/>
        </w:rPr>
      </w:pPr>
      <w:r w:rsidRPr="00E1303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E1303D">
        <w:rPr>
          <w:rFonts w:ascii="Times New Roman" w:hAnsi="Times New Roman" w:cs="Times New Roman"/>
          <w:sz w:val="20"/>
          <w:szCs w:val="20"/>
        </w:rPr>
        <w:t xml:space="preserve">     «____»______________202</w:t>
      </w:r>
      <w:r w:rsidR="007B3060">
        <w:rPr>
          <w:rFonts w:ascii="Times New Roman" w:hAnsi="Times New Roman" w:cs="Times New Roman"/>
          <w:sz w:val="20"/>
          <w:szCs w:val="20"/>
        </w:rPr>
        <w:t>5</w:t>
      </w:r>
      <w:r w:rsidRPr="00E1303D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27C75D68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6572E48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9974F47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49CE7250" w14:textId="27CF0893" w:rsid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4C88C9B1" w14:textId="77777777" w:rsidR="0018717C" w:rsidRPr="00E1303D" w:rsidRDefault="0018717C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10043DC2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0DC1F506" w14:textId="77777777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</w:p>
    <w:p w14:paraId="64E1ADD6" w14:textId="6CCF5755" w:rsidR="00E1303D" w:rsidRPr="00E1303D" w:rsidRDefault="00E1303D" w:rsidP="00E1303D">
      <w:pPr>
        <w:spacing w:line="312" w:lineRule="auto"/>
        <w:jc w:val="center"/>
        <w:rPr>
          <w:rFonts w:ascii="Times New Roman" w:hAnsi="Times New Roman" w:cs="Times New Roman"/>
        </w:rPr>
      </w:pPr>
      <w:r w:rsidRPr="00E1303D">
        <w:rPr>
          <w:rFonts w:ascii="Times New Roman" w:hAnsi="Times New Roman" w:cs="Times New Roman"/>
        </w:rPr>
        <w:t>Екатеринбург, 202</w:t>
      </w:r>
      <w:r w:rsidR="007B3060">
        <w:rPr>
          <w:rFonts w:ascii="Times New Roman" w:hAnsi="Times New Roman" w:cs="Times New Roman"/>
        </w:rPr>
        <w:t>5</w:t>
      </w:r>
    </w:p>
    <w:p w14:paraId="40D6CF99" w14:textId="77777777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lang w:eastAsia="zh-CN" w:bidi="hi-IN"/>
        </w:rPr>
      </w:pPr>
    </w:p>
    <w:p w14:paraId="2D24C12D" w14:textId="77777777" w:rsidR="008D172D" w:rsidRDefault="008D172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6DC45C7A" w14:textId="77777777" w:rsidR="008D172D" w:rsidRDefault="008D172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6346A172" w14:textId="77777777" w:rsidR="008D172D" w:rsidRDefault="008D172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0BE6E6CB" w14:textId="211CA730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ПРИЛОЖЕНИЕ № 5 </w:t>
      </w:r>
    </w:p>
    <w:p w14:paraId="3430B4CA" w14:textId="77777777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sz w:val="20"/>
          <w:szCs w:val="20"/>
          <w:lang w:eastAsia="zh-CN" w:bidi="hi-IN"/>
        </w:rPr>
      </w:pPr>
    </w:p>
    <w:p w14:paraId="4B948851" w14:textId="77777777" w:rsidR="00E1303D" w:rsidRPr="00E1303D" w:rsidRDefault="00E1303D" w:rsidP="00E1303D">
      <w:pPr>
        <w:spacing w:line="312" w:lineRule="auto"/>
        <w:jc w:val="center"/>
        <w:rPr>
          <w:rFonts w:ascii="Times New Roman" w:eastAsia="Arial Unicode MS" w:hAnsi="Times New Roman" w:cs="Times New Roman"/>
          <w:sz w:val="20"/>
          <w:szCs w:val="20"/>
          <w:lang w:eastAsia="zh-CN" w:bidi="hi-IN"/>
        </w:rPr>
      </w:pPr>
    </w:p>
    <w:p w14:paraId="1C3E6A96" w14:textId="77777777" w:rsidR="00E1303D" w:rsidRPr="00E1303D" w:rsidRDefault="00E1303D" w:rsidP="00E1303D">
      <w:pPr>
        <w:pStyle w:val="af6"/>
        <w:spacing w:line="312" w:lineRule="auto"/>
        <w:rPr>
          <w:b w:val="0"/>
          <w:bCs/>
          <w:sz w:val="24"/>
          <w:szCs w:val="24"/>
        </w:rPr>
      </w:pPr>
      <w:r w:rsidRPr="00E1303D">
        <w:rPr>
          <w:b w:val="0"/>
          <w:bCs/>
          <w:sz w:val="24"/>
          <w:szCs w:val="24"/>
        </w:rPr>
        <w:t>УРАЛЬСКИЙ ЭКОНОМИЧЕСКИЙ КОЛЛЕДЖ</w:t>
      </w:r>
    </w:p>
    <w:p w14:paraId="218BCA32" w14:textId="77777777" w:rsidR="00E1303D" w:rsidRPr="00E1303D" w:rsidRDefault="00E1303D" w:rsidP="00E1303D">
      <w:pPr>
        <w:pStyle w:val="af6"/>
        <w:spacing w:line="312" w:lineRule="auto"/>
        <w:rPr>
          <w:b w:val="0"/>
          <w:bCs/>
          <w:sz w:val="24"/>
          <w:szCs w:val="24"/>
        </w:rPr>
      </w:pPr>
      <w:r w:rsidRPr="00E1303D">
        <w:rPr>
          <w:b w:val="0"/>
          <w:bCs/>
          <w:sz w:val="24"/>
          <w:szCs w:val="24"/>
        </w:rPr>
        <w:t>г. Екатеринбург</w:t>
      </w:r>
    </w:p>
    <w:p w14:paraId="0AD8A181" w14:textId="77777777" w:rsidR="00E1303D" w:rsidRPr="00E1303D" w:rsidRDefault="00E1303D" w:rsidP="00E1303D">
      <w:pPr>
        <w:pStyle w:val="af6"/>
        <w:spacing w:line="312" w:lineRule="auto"/>
        <w:rPr>
          <w:b w:val="0"/>
          <w:bCs/>
          <w:sz w:val="24"/>
          <w:szCs w:val="24"/>
        </w:rPr>
      </w:pPr>
      <w:r w:rsidRPr="00E1303D">
        <w:rPr>
          <w:b w:val="0"/>
          <w:bCs/>
          <w:sz w:val="24"/>
          <w:szCs w:val="24"/>
        </w:rPr>
        <w:t>ОТЗЫВ НАУЧНОГО РУКОВОДИТЕЛЯ</w:t>
      </w:r>
    </w:p>
    <w:p w14:paraId="33B89453" w14:textId="77777777" w:rsidR="00E1303D" w:rsidRPr="00E1303D" w:rsidRDefault="00E1303D" w:rsidP="00E1303D">
      <w:pPr>
        <w:pStyle w:val="af4"/>
        <w:spacing w:after="0" w:line="312" w:lineRule="auto"/>
        <w:jc w:val="center"/>
        <w:rPr>
          <w:rFonts w:ascii="Times New Roman" w:hAnsi="Times New Roman"/>
        </w:rPr>
      </w:pPr>
      <w:r w:rsidRPr="00E1303D">
        <w:rPr>
          <w:rFonts w:ascii="Times New Roman" w:hAnsi="Times New Roman"/>
        </w:rPr>
        <w:t>на дипломную работу</w:t>
      </w:r>
    </w:p>
    <w:p w14:paraId="4B1F1269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</w:p>
    <w:p w14:paraId="02123352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Студента _______________________________________________________________ </w:t>
      </w:r>
    </w:p>
    <w:p w14:paraId="0F4776DB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Специальность _______________________________ </w:t>
      </w:r>
    </w:p>
    <w:p w14:paraId="43A76D87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bCs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Форма обучения </w:t>
      </w:r>
      <w:r w:rsidRPr="00E1303D">
        <w:rPr>
          <w:rFonts w:ascii="Times New Roman" w:eastAsia="Arial Unicode MS" w:hAnsi="Times New Roman" w:cs="Times New Roman"/>
          <w:bCs/>
          <w:lang w:eastAsia="zh-CN" w:bidi="hi-IN"/>
        </w:rPr>
        <w:t>_________________________</w:t>
      </w:r>
    </w:p>
    <w:p w14:paraId="0921A6D8" w14:textId="3C0616BD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Тема </w:t>
      </w:r>
      <w:r w:rsidR="0044780B">
        <w:rPr>
          <w:rFonts w:ascii="Times New Roman" w:eastAsia="Arial Unicode MS" w:hAnsi="Times New Roman" w:cs="Times New Roman"/>
          <w:lang w:eastAsia="zh-CN" w:bidi="hi-IN"/>
        </w:rPr>
        <w:t>ДР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______________________________________________________________ </w:t>
      </w:r>
      <w:r w:rsidRPr="00E1303D">
        <w:rPr>
          <w:rFonts w:ascii="Times New Roman" w:eastAsia="Arial Unicode MS" w:hAnsi="Times New Roman" w:cs="Times New Roman"/>
          <w:lang w:eastAsia="zh-CN" w:bidi="hi-IN"/>
        </w:rPr>
        <w:br/>
      </w:r>
    </w:p>
    <w:p w14:paraId="6B0A54ED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Руководитель ________________________________________ </w:t>
      </w:r>
    </w:p>
    <w:p w14:paraId="06690B9A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>Ученая степень, ученое звание __________________________</w:t>
      </w:r>
    </w:p>
    <w:p w14:paraId="06EEBE08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Должность, место работы _________________________________________________ </w:t>
      </w:r>
    </w:p>
    <w:p w14:paraId="0FFCFD65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</w:p>
    <w:p w14:paraId="7791BFEA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b/>
          <w:bCs/>
          <w:lang w:eastAsia="zh-CN" w:bidi="hi-IN"/>
        </w:rPr>
        <w:t>Актуальность темы исследования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…………………………………………………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E1303D">
        <w:rPr>
          <w:rFonts w:ascii="Times New Roman" w:eastAsia="Arial Unicode MS" w:hAnsi="Times New Roman" w:cs="Times New Roman"/>
          <w:lang w:eastAsia="zh-CN" w:bidi="hi-IN"/>
        </w:rPr>
        <w:br/>
      </w:r>
    </w:p>
    <w:p w14:paraId="2D7C6500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b/>
          <w:bCs/>
          <w:lang w:eastAsia="zh-CN" w:bidi="hi-IN"/>
        </w:rPr>
      </w:pPr>
      <w:r w:rsidRPr="00E1303D">
        <w:rPr>
          <w:rFonts w:ascii="Times New Roman" w:eastAsia="Arial Unicode MS" w:hAnsi="Times New Roman" w:cs="Times New Roman"/>
          <w:b/>
          <w:bCs/>
          <w:lang w:eastAsia="zh-CN" w:bidi="hi-IN"/>
        </w:rPr>
        <w:t xml:space="preserve">Оценка содержания работы </w:t>
      </w:r>
    </w:p>
    <w:p w14:paraId="183B878C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i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Структура, логика и стиль изложения представленного материала.</w:t>
      </w:r>
    </w:p>
    <w:p w14:paraId="3ECBB178" w14:textId="77777777" w:rsidR="00E1303D" w:rsidRPr="00E1303D" w:rsidRDefault="00E1303D" w:rsidP="00E1303D">
      <w:pPr>
        <w:spacing w:line="312" w:lineRule="auto"/>
        <w:ind w:firstLine="709"/>
        <w:jc w:val="both"/>
        <w:rPr>
          <w:rFonts w:ascii="Times New Roman" w:eastAsia="Arial Unicode MS" w:hAnsi="Times New Roman" w:cs="Times New Roman"/>
          <w:i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Глубина проработки материала, обоснованность изложенных выводов, наличие конкретных данных (цифр), расчетов, сравнений (анализа).</w:t>
      </w:r>
    </w:p>
    <w:p w14:paraId="2764177F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i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lang w:eastAsia="zh-CN" w:bidi="hi-IN"/>
        </w:rPr>
        <w:t xml:space="preserve">  ……………………………………………………………………………………………………………… </w:t>
      </w:r>
    </w:p>
    <w:p w14:paraId="45E620E1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</w:p>
    <w:p w14:paraId="288824FE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b/>
          <w:bCs/>
          <w:lang w:eastAsia="zh-CN" w:bidi="hi-IN"/>
        </w:rPr>
        <w:t>Степень достижения цели исследования и его практическая значимость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</w:t>
      </w:r>
    </w:p>
    <w:p w14:paraId="09FFE22B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lang w:eastAsia="zh-CN" w:bidi="hi-IN"/>
        </w:rPr>
        <w:t xml:space="preserve">Полнота раскрытия исследуемой темы …………………………………………………………… </w:t>
      </w:r>
    </w:p>
    <w:p w14:paraId="38944072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</w:p>
    <w:p w14:paraId="2A79316D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b/>
          <w:bCs/>
          <w:lang w:eastAsia="zh-CN" w:bidi="hi-IN"/>
        </w:rPr>
        <w:t>Недостатки, отмеченные ранее и не устраненные на данный момент</w:t>
      </w: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……………………</w:t>
      </w:r>
    </w:p>
    <w:p w14:paraId="0669FE8A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</w:p>
    <w:p w14:paraId="2B56A2BD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b/>
          <w:bCs/>
          <w:lang w:eastAsia="zh-CN" w:bidi="hi-IN"/>
        </w:rPr>
      </w:pPr>
      <w:r w:rsidRPr="00E1303D">
        <w:rPr>
          <w:rFonts w:ascii="Times New Roman" w:eastAsia="Arial Unicode MS" w:hAnsi="Times New Roman" w:cs="Times New Roman"/>
          <w:b/>
          <w:bCs/>
          <w:lang w:eastAsia="zh-CN" w:bidi="hi-IN"/>
        </w:rPr>
        <w:t>Заключение по представленной работе</w:t>
      </w:r>
    </w:p>
    <w:p w14:paraId="35AE05C0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Соответствие требованиям, предъявляемым к выпускным квалификационным работам </w:t>
      </w:r>
    </w:p>
    <w:p w14:paraId="701F6F76" w14:textId="13035868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Представленная работа к защите рекомендуется / не рекомендуется к защите в </w:t>
      </w:r>
      <w:r w:rsidR="008D172D">
        <w:rPr>
          <w:rFonts w:ascii="Times New Roman" w:eastAsia="Arial Unicode MS" w:hAnsi="Times New Roman" w:cs="Times New Roman"/>
          <w:lang w:eastAsia="zh-CN" w:bidi="hi-IN"/>
        </w:rPr>
        <w:t>ГЭК</w:t>
      </w:r>
    </w:p>
    <w:p w14:paraId="01040479" w14:textId="77777777" w:rsidR="00E1303D" w:rsidRPr="00E1303D" w:rsidRDefault="00E1303D" w:rsidP="00E1303D">
      <w:pPr>
        <w:spacing w:line="312" w:lineRule="auto"/>
        <w:rPr>
          <w:rFonts w:ascii="Times New Roman" w:eastAsia="Arial Unicode MS" w:hAnsi="Times New Roman" w:cs="Times New Roman"/>
          <w:i/>
          <w:lang w:eastAsia="zh-CN" w:bidi="hi-IN"/>
        </w:rPr>
      </w:pPr>
    </w:p>
    <w:p w14:paraId="122C3A27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Научный руководитель_______________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</w:t>
      </w:r>
      <w:r w:rsidRPr="00E1303D">
        <w:rPr>
          <w:rFonts w:ascii="Times New Roman" w:eastAsia="Arial Unicode MS" w:hAnsi="Times New Roman" w:cs="Times New Roman"/>
          <w:i/>
          <w:lang w:eastAsia="zh-CN" w:bidi="hi-IN"/>
        </w:rPr>
        <w:t>/Ф.И.О./</w:t>
      </w:r>
      <w:r w:rsidRPr="00E1303D">
        <w:rPr>
          <w:rFonts w:ascii="Times New Roman" w:eastAsia="Arial Unicode MS" w:hAnsi="Times New Roman" w:cs="Times New Roman"/>
          <w:lang w:eastAsia="zh-CN" w:bidi="hi-IN"/>
        </w:rPr>
        <w:t xml:space="preserve"> </w:t>
      </w:r>
    </w:p>
    <w:p w14:paraId="45BF9361" w14:textId="77777777" w:rsidR="00E1303D" w:rsidRPr="00E1303D" w:rsidRDefault="00E1303D" w:rsidP="00E1303D">
      <w:pPr>
        <w:spacing w:line="312" w:lineRule="auto"/>
        <w:ind w:firstLine="709"/>
        <w:rPr>
          <w:rFonts w:ascii="Times New Roman" w:eastAsia="Arial Unicode MS" w:hAnsi="Times New Roman" w:cs="Times New Roman"/>
          <w:sz w:val="20"/>
          <w:szCs w:val="20"/>
          <w:lang w:eastAsia="zh-CN" w:bidi="hi-IN"/>
        </w:rPr>
      </w:pPr>
      <w:r w:rsidRPr="00E1303D">
        <w:rPr>
          <w:rFonts w:ascii="Times New Roman" w:eastAsia="Arial Unicode MS" w:hAnsi="Times New Roman" w:cs="Times New Roman"/>
          <w:i/>
          <w:sz w:val="20"/>
          <w:szCs w:val="20"/>
          <w:lang w:eastAsia="zh-CN" w:bidi="hi-IN"/>
        </w:rPr>
        <w:t xml:space="preserve">Дата </w:t>
      </w:r>
      <w:r w:rsidRPr="00E1303D">
        <w:rPr>
          <w:rFonts w:ascii="Times New Roman" w:eastAsia="Arial Unicode MS" w:hAnsi="Times New Roman" w:cs="Times New Roman"/>
          <w:sz w:val="20"/>
          <w:szCs w:val="20"/>
          <w:lang w:eastAsia="zh-CN" w:bidi="hi-IN"/>
        </w:rPr>
        <w:t xml:space="preserve">«______» ______________ </w:t>
      </w:r>
      <w:r w:rsidRPr="00E1303D">
        <w:rPr>
          <w:rFonts w:ascii="Times New Roman" w:eastAsia="Arial Unicode MS" w:hAnsi="Times New Roman" w:cs="Times New Roman"/>
          <w:i/>
          <w:sz w:val="20"/>
          <w:szCs w:val="20"/>
          <w:lang w:eastAsia="zh-CN" w:bidi="hi-IN"/>
        </w:rPr>
        <w:t xml:space="preserve">20___ г. </w:t>
      </w:r>
    </w:p>
    <w:p w14:paraId="6185D1D5" w14:textId="77777777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</w:p>
    <w:p w14:paraId="5AB5CFE5" w14:textId="77777777" w:rsidR="0018717C" w:rsidRDefault="0018717C">
      <w:pPr>
        <w:rPr>
          <w:rFonts w:ascii="Times New Roman" w:eastAsia="Arial Unicode MS" w:hAnsi="Times New Roman" w:cs="Times New Roman"/>
          <w:lang w:eastAsia="zh-CN" w:bidi="hi-IN"/>
        </w:rPr>
      </w:pPr>
      <w:r>
        <w:rPr>
          <w:rFonts w:ascii="Times New Roman" w:eastAsia="Arial Unicode MS" w:hAnsi="Times New Roman" w:cs="Times New Roman"/>
          <w:lang w:eastAsia="zh-CN" w:bidi="hi-IN"/>
        </w:rPr>
        <w:br w:type="page"/>
      </w:r>
    </w:p>
    <w:p w14:paraId="65CFB596" w14:textId="36AE606C" w:rsidR="00E1303D" w:rsidRPr="00E1303D" w:rsidRDefault="00E1303D" w:rsidP="00E1303D">
      <w:pPr>
        <w:spacing w:line="312" w:lineRule="auto"/>
        <w:jc w:val="right"/>
        <w:rPr>
          <w:rFonts w:ascii="Times New Roman" w:eastAsia="Arial Unicode MS" w:hAnsi="Times New Roman" w:cs="Times New Roman"/>
          <w:lang w:eastAsia="zh-CN" w:bidi="hi-IN"/>
        </w:rPr>
      </w:pPr>
      <w:r w:rsidRPr="00E1303D">
        <w:rPr>
          <w:rFonts w:ascii="Times New Roman" w:eastAsia="Arial Unicode MS" w:hAnsi="Times New Roman" w:cs="Times New Roman"/>
          <w:lang w:eastAsia="zh-CN" w:bidi="hi-IN"/>
        </w:rPr>
        <w:lastRenderedPageBreak/>
        <w:t>ПРИЛОЖЕНИЕ № 6</w:t>
      </w:r>
    </w:p>
    <w:p w14:paraId="135B0600" w14:textId="7F78F584" w:rsidR="00F90F04" w:rsidRDefault="00E1303D" w:rsidP="009F251E">
      <w:pPr>
        <w:spacing w:line="312" w:lineRule="auto"/>
        <w:jc w:val="center"/>
        <w:rPr>
          <w:rFonts w:ascii="Times New Roman" w:hAnsi="Times New Roman" w:cs="Times New Roman"/>
        </w:rPr>
      </w:pPr>
      <w:r w:rsidRPr="00E1303D">
        <w:rPr>
          <w:rFonts w:ascii="Times New Roman" w:eastAsia="Arial Unicode MS" w:hAnsi="Times New Roman" w:cs="Times New Roman"/>
          <w:sz w:val="20"/>
          <w:szCs w:val="20"/>
          <w:lang w:eastAsia="zh-CN" w:bidi="hi-IN"/>
        </w:rPr>
        <w:br/>
      </w:r>
      <w:bookmarkEnd w:id="47"/>
      <w:bookmarkEnd w:id="52"/>
    </w:p>
    <w:p w14:paraId="0C2EA407" w14:textId="08024644" w:rsidR="00F90F04" w:rsidRPr="00DA23CD" w:rsidRDefault="00F95932" w:rsidP="00DA23CD">
      <w:pPr>
        <w:pStyle w:val="1"/>
        <w:jc w:val="center"/>
        <w:rPr>
          <w:b/>
        </w:rPr>
      </w:pPr>
      <w:bookmarkStart w:id="53" w:name="_Toc179965503"/>
      <w:r w:rsidRPr="00DA23CD">
        <w:rPr>
          <w:b/>
        </w:rPr>
        <w:t xml:space="preserve">Приложение </w:t>
      </w:r>
      <w:r w:rsidR="003402E7">
        <w:rPr>
          <w:b/>
        </w:rPr>
        <w:t>6</w:t>
      </w:r>
      <w:r w:rsidRPr="00DA23CD">
        <w:rPr>
          <w:b/>
        </w:rPr>
        <w:t>. Оценочные материалы для проведения демонстрационного экзамена</w:t>
      </w:r>
      <w:bookmarkEnd w:id="53"/>
    </w:p>
    <w:p w14:paraId="7F6E6131" w14:textId="489380C6" w:rsidR="00F90F04" w:rsidRDefault="00F90F04" w:rsidP="0018717C">
      <w:pPr>
        <w:rPr>
          <w:rFonts w:ascii="Times New Roman" w:hAnsi="Times New Roman" w:cs="Times New Roman"/>
        </w:rPr>
      </w:pPr>
    </w:p>
    <w:p w14:paraId="5DBFFC07" w14:textId="011FB492" w:rsidR="00F90F04" w:rsidRDefault="00777869" w:rsidP="0077786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Оценочные материалы для проведения демонстрационного экзамена базового и профильного уровня по специальности «</w:t>
      </w:r>
      <w:r w:rsidR="00677D49">
        <w:rPr>
          <w:rFonts w:ascii="Times New Roman" w:hAnsi="Times New Roman" w:cs="Times New Roman"/>
        </w:rPr>
        <w:t>Юриспруденция</w:t>
      </w:r>
      <w:r>
        <w:rPr>
          <w:rFonts w:ascii="Times New Roman" w:hAnsi="Times New Roman" w:cs="Times New Roman"/>
        </w:rPr>
        <w:t>» размещены на официальном сайте демонстрационного экзамена Федерального института развития профессионального образования (оператора демонстрационного экзамена) по ссылке:</w:t>
      </w:r>
    </w:p>
    <w:p w14:paraId="6FDE5543" w14:textId="35EF934C" w:rsidR="00970560" w:rsidRDefault="00C17EFC" w:rsidP="0018717C">
      <w:hyperlink r:id="rId10" w:history="1">
        <w:r w:rsidR="00970560" w:rsidRPr="0079420E">
          <w:rPr>
            <w:rStyle w:val="a3"/>
          </w:rPr>
          <w:t>https://bom.firpo.ru/Public/5791</w:t>
        </w:r>
      </w:hyperlink>
    </w:p>
    <w:p w14:paraId="62771F72" w14:textId="0F815674" w:rsidR="00777869" w:rsidRDefault="00C768A3" w:rsidP="001871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667D0">
        <w:rPr>
          <w:rFonts w:ascii="Times New Roman" w:hAnsi="Times New Roman" w:cs="Times New Roman"/>
        </w:rPr>
        <w:t xml:space="preserve"> </w:t>
      </w:r>
    </w:p>
    <w:p w14:paraId="7CF504A9" w14:textId="77777777" w:rsidR="00777869" w:rsidRDefault="00777869" w:rsidP="0018717C">
      <w:pPr>
        <w:rPr>
          <w:rFonts w:ascii="Times New Roman" w:hAnsi="Times New Roman" w:cs="Times New Roman"/>
        </w:rPr>
      </w:pPr>
    </w:p>
    <w:p w14:paraId="4262FA70" w14:textId="6A2E6B88" w:rsidR="0018717C" w:rsidRPr="0018717C" w:rsidRDefault="0018717C" w:rsidP="0018717C">
      <w:pPr>
        <w:rPr>
          <w:rFonts w:ascii="Times New Roman" w:hAnsi="Times New Roman" w:cs="Times New Roman"/>
        </w:rPr>
      </w:pPr>
    </w:p>
    <w:p w14:paraId="11E0403D" w14:textId="630D12FD" w:rsidR="0018717C" w:rsidRPr="0018717C" w:rsidRDefault="0018717C" w:rsidP="0018717C">
      <w:pPr>
        <w:rPr>
          <w:rFonts w:ascii="Times New Roman" w:hAnsi="Times New Roman" w:cs="Times New Roman"/>
        </w:rPr>
      </w:pPr>
    </w:p>
    <w:p w14:paraId="079E61E9" w14:textId="621ECDA2" w:rsidR="0018717C" w:rsidRDefault="0018717C" w:rsidP="0018717C">
      <w:pPr>
        <w:rPr>
          <w:rFonts w:ascii="Times New Roman" w:eastAsia="Arial Unicode MS" w:hAnsi="Times New Roman" w:cs="Times New Roman"/>
          <w:b/>
          <w:bCs/>
          <w:i/>
          <w:sz w:val="20"/>
          <w:szCs w:val="20"/>
          <w:lang w:eastAsia="zh-CN" w:bidi="hi-IN"/>
        </w:rPr>
      </w:pPr>
    </w:p>
    <w:p w14:paraId="52C39D36" w14:textId="357306E5" w:rsidR="0018717C" w:rsidRDefault="0018717C" w:rsidP="0018717C">
      <w:pPr>
        <w:rPr>
          <w:rFonts w:ascii="Times New Roman" w:eastAsia="Arial Unicode MS" w:hAnsi="Times New Roman" w:cs="Times New Roman"/>
          <w:b/>
          <w:bCs/>
          <w:i/>
          <w:sz w:val="20"/>
          <w:szCs w:val="20"/>
          <w:lang w:eastAsia="zh-CN" w:bidi="hi-IN"/>
        </w:rPr>
      </w:pPr>
    </w:p>
    <w:p w14:paraId="18DC56B6" w14:textId="77777777" w:rsidR="0018717C" w:rsidRPr="0018717C" w:rsidRDefault="0018717C" w:rsidP="0018717C">
      <w:pPr>
        <w:jc w:val="right"/>
        <w:rPr>
          <w:rFonts w:ascii="Times New Roman" w:hAnsi="Times New Roman" w:cs="Times New Roman"/>
        </w:rPr>
      </w:pPr>
    </w:p>
    <w:sectPr w:rsidR="0018717C" w:rsidRPr="0018717C" w:rsidSect="005524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134" w:right="567" w:bottom="567" w:left="1134" w:header="0" w:footer="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B7ACA" w14:textId="77777777" w:rsidR="00C17EFC" w:rsidRDefault="00C17EFC">
      <w:r>
        <w:separator/>
      </w:r>
    </w:p>
  </w:endnote>
  <w:endnote w:type="continuationSeparator" w:id="0">
    <w:p w14:paraId="3459815D" w14:textId="77777777" w:rsidR="00C17EFC" w:rsidRDefault="00C17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1857F" w14:textId="16C77A18" w:rsidR="00DC7613" w:rsidRDefault="00DC7613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F9AB4" w14:textId="144EFB0C" w:rsidR="00DC7613" w:rsidRDefault="00DC7613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D2291" w14:textId="5932DD69" w:rsidR="00DC7613" w:rsidRDefault="00DC761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B5179" w14:textId="77777777" w:rsidR="00C17EFC" w:rsidRDefault="00C17EFC"/>
  </w:footnote>
  <w:footnote w:type="continuationSeparator" w:id="0">
    <w:p w14:paraId="41521F5E" w14:textId="77777777" w:rsidR="00C17EFC" w:rsidRDefault="00C17EFC"/>
  </w:footnote>
  <w:footnote w:id="1">
    <w:p w14:paraId="68722ACC" w14:textId="77777777" w:rsidR="00DC7613" w:rsidRPr="008F0495" w:rsidRDefault="00DC7613" w:rsidP="00E1303D">
      <w:pPr>
        <w:pStyle w:val="af8"/>
        <w:rPr>
          <w:rFonts w:ascii="Times New Roman" w:hAnsi="Times New Roman"/>
        </w:rPr>
      </w:pPr>
      <w:r w:rsidRPr="008F0495">
        <w:rPr>
          <w:rStyle w:val="afa"/>
        </w:rPr>
        <w:footnoteRef/>
      </w:r>
      <w:r w:rsidRPr="008F0495">
        <w:rPr>
          <w:rFonts w:ascii="Times New Roman" w:hAnsi="Times New Roman"/>
        </w:rPr>
        <w:t xml:space="preserve"> Специальност</w:t>
      </w:r>
      <w:r>
        <w:rPr>
          <w:rFonts w:ascii="Times New Roman" w:hAnsi="Times New Roman"/>
        </w:rPr>
        <w:t xml:space="preserve">ь </w:t>
      </w:r>
      <w:r w:rsidRPr="008F0495">
        <w:rPr>
          <w:rFonts w:ascii="Times New Roman" w:hAnsi="Times New Roman"/>
        </w:rPr>
        <w:t>указывается вместе с кодом</w:t>
      </w:r>
      <w:r>
        <w:rPr>
          <w:rFonts w:ascii="Times New Roman" w:hAnsi="Times New Roman"/>
        </w:rPr>
        <w:t xml:space="preserve">, </w:t>
      </w:r>
      <w:r w:rsidRPr="008F0495">
        <w:rPr>
          <w:rFonts w:ascii="Times New Roman" w:hAnsi="Times New Roman"/>
        </w:rPr>
        <w:t>например 43.02.10 Туризм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CB956" w14:textId="77777777" w:rsidR="00DC7613" w:rsidRDefault="00DC7613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C66B6" w14:textId="26E91B20" w:rsidR="00DC7613" w:rsidRDefault="00DC7613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43BD6" w14:textId="77777777" w:rsidR="00DC7613" w:rsidRDefault="00DC761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52840"/>
    <w:multiLevelType w:val="multilevel"/>
    <w:tmpl w:val="C360E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73782"/>
    <w:multiLevelType w:val="multilevel"/>
    <w:tmpl w:val="65F4A1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9B0DD7"/>
    <w:multiLevelType w:val="multilevel"/>
    <w:tmpl w:val="42EA98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2B177B"/>
    <w:multiLevelType w:val="multilevel"/>
    <w:tmpl w:val="DA9A05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ABA7EA0"/>
    <w:multiLevelType w:val="multilevel"/>
    <w:tmpl w:val="3982AD4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ED03DA"/>
    <w:multiLevelType w:val="hybridMultilevel"/>
    <w:tmpl w:val="17DEF95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50590"/>
    <w:multiLevelType w:val="multilevel"/>
    <w:tmpl w:val="36A82F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6B70677"/>
    <w:multiLevelType w:val="multilevel"/>
    <w:tmpl w:val="6590D36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EA2D89"/>
    <w:multiLevelType w:val="hybridMultilevel"/>
    <w:tmpl w:val="31643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D256C"/>
    <w:multiLevelType w:val="hybridMultilevel"/>
    <w:tmpl w:val="3D8484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01CB3"/>
    <w:multiLevelType w:val="multilevel"/>
    <w:tmpl w:val="5510D8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7B1C21"/>
    <w:multiLevelType w:val="multilevel"/>
    <w:tmpl w:val="C166152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50F02F0"/>
    <w:multiLevelType w:val="hybridMultilevel"/>
    <w:tmpl w:val="BBF66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919AE"/>
    <w:multiLevelType w:val="multilevel"/>
    <w:tmpl w:val="C3C4B528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FBE76BD"/>
    <w:multiLevelType w:val="multilevel"/>
    <w:tmpl w:val="F47A99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5A3009"/>
    <w:multiLevelType w:val="hybridMultilevel"/>
    <w:tmpl w:val="11AC6B58"/>
    <w:lvl w:ilvl="0" w:tplc="9BB84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85136F"/>
    <w:multiLevelType w:val="multilevel"/>
    <w:tmpl w:val="6FBCECC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DC564D"/>
    <w:multiLevelType w:val="hybridMultilevel"/>
    <w:tmpl w:val="61E2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B07A3E"/>
    <w:multiLevelType w:val="multilevel"/>
    <w:tmpl w:val="DB66617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F8719C5"/>
    <w:multiLevelType w:val="multilevel"/>
    <w:tmpl w:val="A5E6FDAC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4642088"/>
    <w:multiLevelType w:val="hybridMultilevel"/>
    <w:tmpl w:val="76808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831554"/>
    <w:multiLevelType w:val="hybridMultilevel"/>
    <w:tmpl w:val="FC749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82A76"/>
    <w:multiLevelType w:val="hybridMultilevel"/>
    <w:tmpl w:val="43A46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F70155"/>
    <w:multiLevelType w:val="hybridMultilevel"/>
    <w:tmpl w:val="AD16D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A08D0"/>
    <w:multiLevelType w:val="hybridMultilevel"/>
    <w:tmpl w:val="7F22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E5157"/>
    <w:multiLevelType w:val="multilevel"/>
    <w:tmpl w:val="6E8C74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660006"/>
    <w:multiLevelType w:val="hybridMultilevel"/>
    <w:tmpl w:val="153CF8BA"/>
    <w:lvl w:ilvl="0" w:tplc="EAA6A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7"/>
  </w:num>
  <w:num w:numId="4">
    <w:abstractNumId w:val="12"/>
  </w:num>
  <w:num w:numId="5">
    <w:abstractNumId w:val="1"/>
  </w:num>
  <w:num w:numId="6">
    <w:abstractNumId w:val="20"/>
  </w:num>
  <w:num w:numId="7">
    <w:abstractNumId w:val="11"/>
  </w:num>
  <w:num w:numId="8">
    <w:abstractNumId w:val="8"/>
  </w:num>
  <w:num w:numId="9">
    <w:abstractNumId w:val="3"/>
  </w:num>
  <w:num w:numId="10">
    <w:abstractNumId w:val="2"/>
  </w:num>
  <w:num w:numId="11">
    <w:abstractNumId w:val="17"/>
  </w:num>
  <w:num w:numId="12">
    <w:abstractNumId w:val="19"/>
  </w:num>
  <w:num w:numId="13">
    <w:abstractNumId w:val="15"/>
  </w:num>
  <w:num w:numId="14">
    <w:abstractNumId w:val="14"/>
  </w:num>
  <w:num w:numId="15">
    <w:abstractNumId w:val="13"/>
  </w:num>
  <w:num w:numId="16">
    <w:abstractNumId w:val="4"/>
  </w:num>
  <w:num w:numId="17">
    <w:abstractNumId w:val="18"/>
  </w:num>
  <w:num w:numId="18">
    <w:abstractNumId w:val="0"/>
  </w:num>
  <w:num w:numId="19">
    <w:abstractNumId w:val="6"/>
  </w:num>
  <w:num w:numId="20">
    <w:abstractNumId w:val="10"/>
  </w:num>
  <w:num w:numId="21">
    <w:abstractNumId w:val="24"/>
  </w:num>
  <w:num w:numId="22">
    <w:abstractNumId w:val="25"/>
  </w:num>
  <w:num w:numId="23">
    <w:abstractNumId w:val="22"/>
  </w:num>
  <w:num w:numId="24">
    <w:abstractNumId w:val="23"/>
  </w:num>
  <w:num w:numId="25">
    <w:abstractNumId w:val="21"/>
  </w:num>
  <w:num w:numId="26">
    <w:abstractNumId w:val="16"/>
  </w:num>
  <w:num w:numId="27">
    <w:abstractNumId w:val="27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038"/>
    <w:rsid w:val="00020B94"/>
    <w:rsid w:val="000255B8"/>
    <w:rsid w:val="000355D6"/>
    <w:rsid w:val="000424A8"/>
    <w:rsid w:val="00042559"/>
    <w:rsid w:val="00060625"/>
    <w:rsid w:val="000662A5"/>
    <w:rsid w:val="000667D0"/>
    <w:rsid w:val="000876C8"/>
    <w:rsid w:val="000A2ED5"/>
    <w:rsid w:val="000B2A1E"/>
    <w:rsid w:val="000C50FB"/>
    <w:rsid w:val="000D4B9A"/>
    <w:rsid w:val="000D7616"/>
    <w:rsid w:val="000E2DDF"/>
    <w:rsid w:val="000E5353"/>
    <w:rsid w:val="000E5C08"/>
    <w:rsid w:val="000F1FEE"/>
    <w:rsid w:val="00101663"/>
    <w:rsid w:val="0010686B"/>
    <w:rsid w:val="00127A4A"/>
    <w:rsid w:val="001328AC"/>
    <w:rsid w:val="00164010"/>
    <w:rsid w:val="00170F37"/>
    <w:rsid w:val="00171FAD"/>
    <w:rsid w:val="00176D57"/>
    <w:rsid w:val="0018717C"/>
    <w:rsid w:val="001879AF"/>
    <w:rsid w:val="001B26F0"/>
    <w:rsid w:val="001B570F"/>
    <w:rsid w:val="001C0080"/>
    <w:rsid w:val="001C66F0"/>
    <w:rsid w:val="001C6C2A"/>
    <w:rsid w:val="001D1038"/>
    <w:rsid w:val="001E5F6C"/>
    <w:rsid w:val="001E7E50"/>
    <w:rsid w:val="00200AEB"/>
    <w:rsid w:val="00204775"/>
    <w:rsid w:val="002216D2"/>
    <w:rsid w:val="002409A2"/>
    <w:rsid w:val="002431C9"/>
    <w:rsid w:val="002547B9"/>
    <w:rsid w:val="00260061"/>
    <w:rsid w:val="002769AD"/>
    <w:rsid w:val="0028104B"/>
    <w:rsid w:val="0028347F"/>
    <w:rsid w:val="002B49F8"/>
    <w:rsid w:val="002C52F3"/>
    <w:rsid w:val="002F5A9C"/>
    <w:rsid w:val="002F5E44"/>
    <w:rsid w:val="002F67AF"/>
    <w:rsid w:val="003212E3"/>
    <w:rsid w:val="00322100"/>
    <w:rsid w:val="00334556"/>
    <w:rsid w:val="003402E7"/>
    <w:rsid w:val="00355398"/>
    <w:rsid w:val="003709AE"/>
    <w:rsid w:val="00374B11"/>
    <w:rsid w:val="003B280F"/>
    <w:rsid w:val="003C1DA5"/>
    <w:rsid w:val="003C580C"/>
    <w:rsid w:val="003D344E"/>
    <w:rsid w:val="003E1460"/>
    <w:rsid w:val="00401E47"/>
    <w:rsid w:val="00410988"/>
    <w:rsid w:val="00423125"/>
    <w:rsid w:val="004270E5"/>
    <w:rsid w:val="00430D01"/>
    <w:rsid w:val="0043137E"/>
    <w:rsid w:val="0044780B"/>
    <w:rsid w:val="004615F9"/>
    <w:rsid w:val="004901D8"/>
    <w:rsid w:val="004B4329"/>
    <w:rsid w:val="004C1FA9"/>
    <w:rsid w:val="004D7EB1"/>
    <w:rsid w:val="004E4964"/>
    <w:rsid w:val="004F3A17"/>
    <w:rsid w:val="00503657"/>
    <w:rsid w:val="005245B1"/>
    <w:rsid w:val="00533E40"/>
    <w:rsid w:val="00540373"/>
    <w:rsid w:val="00552416"/>
    <w:rsid w:val="005605D1"/>
    <w:rsid w:val="00564A76"/>
    <w:rsid w:val="005726FE"/>
    <w:rsid w:val="00576C8E"/>
    <w:rsid w:val="00577905"/>
    <w:rsid w:val="00587801"/>
    <w:rsid w:val="005A0011"/>
    <w:rsid w:val="005B1073"/>
    <w:rsid w:val="005C083B"/>
    <w:rsid w:val="005C19FD"/>
    <w:rsid w:val="005C4116"/>
    <w:rsid w:val="005D0A66"/>
    <w:rsid w:val="005E186F"/>
    <w:rsid w:val="005F0849"/>
    <w:rsid w:val="005F3506"/>
    <w:rsid w:val="00613C36"/>
    <w:rsid w:val="00615AB4"/>
    <w:rsid w:val="006331A7"/>
    <w:rsid w:val="0063757A"/>
    <w:rsid w:val="006377A7"/>
    <w:rsid w:val="00637B40"/>
    <w:rsid w:val="006530E1"/>
    <w:rsid w:val="0065583E"/>
    <w:rsid w:val="00660427"/>
    <w:rsid w:val="00660458"/>
    <w:rsid w:val="00666A86"/>
    <w:rsid w:val="00677D49"/>
    <w:rsid w:val="0069586B"/>
    <w:rsid w:val="006B2F76"/>
    <w:rsid w:val="006D3D08"/>
    <w:rsid w:val="006E3274"/>
    <w:rsid w:val="006E784C"/>
    <w:rsid w:val="006E7B9A"/>
    <w:rsid w:val="006F4207"/>
    <w:rsid w:val="006F6FA0"/>
    <w:rsid w:val="00704FFC"/>
    <w:rsid w:val="0071025D"/>
    <w:rsid w:val="007121F7"/>
    <w:rsid w:val="00732064"/>
    <w:rsid w:val="00747540"/>
    <w:rsid w:val="0075117E"/>
    <w:rsid w:val="007705F3"/>
    <w:rsid w:val="00777869"/>
    <w:rsid w:val="00781B02"/>
    <w:rsid w:val="0078632D"/>
    <w:rsid w:val="0079748B"/>
    <w:rsid w:val="007A11C0"/>
    <w:rsid w:val="007B16F9"/>
    <w:rsid w:val="007B3060"/>
    <w:rsid w:val="007E1ABB"/>
    <w:rsid w:val="00800AFE"/>
    <w:rsid w:val="00804BAA"/>
    <w:rsid w:val="00816FAE"/>
    <w:rsid w:val="00853284"/>
    <w:rsid w:val="0087303D"/>
    <w:rsid w:val="008A7A75"/>
    <w:rsid w:val="008B534E"/>
    <w:rsid w:val="008B6AC3"/>
    <w:rsid w:val="008C1276"/>
    <w:rsid w:val="008D172D"/>
    <w:rsid w:val="008E3533"/>
    <w:rsid w:val="00902979"/>
    <w:rsid w:val="0090653F"/>
    <w:rsid w:val="00911991"/>
    <w:rsid w:val="00920581"/>
    <w:rsid w:val="00944313"/>
    <w:rsid w:val="00953394"/>
    <w:rsid w:val="0095653B"/>
    <w:rsid w:val="00970560"/>
    <w:rsid w:val="00982AEB"/>
    <w:rsid w:val="009B1984"/>
    <w:rsid w:val="009B1DA7"/>
    <w:rsid w:val="009B454A"/>
    <w:rsid w:val="009B5CBE"/>
    <w:rsid w:val="009D0B9C"/>
    <w:rsid w:val="009D245B"/>
    <w:rsid w:val="009F251E"/>
    <w:rsid w:val="009F47D9"/>
    <w:rsid w:val="00A04FBB"/>
    <w:rsid w:val="00A21D06"/>
    <w:rsid w:val="00A24740"/>
    <w:rsid w:val="00A27D4B"/>
    <w:rsid w:val="00A27E71"/>
    <w:rsid w:val="00A45C38"/>
    <w:rsid w:val="00A51FF3"/>
    <w:rsid w:val="00A67135"/>
    <w:rsid w:val="00A967E6"/>
    <w:rsid w:val="00A97203"/>
    <w:rsid w:val="00AB31A9"/>
    <w:rsid w:val="00AC47A7"/>
    <w:rsid w:val="00AC55FC"/>
    <w:rsid w:val="00AC5A56"/>
    <w:rsid w:val="00AD41A2"/>
    <w:rsid w:val="00AD5EB3"/>
    <w:rsid w:val="00AE0F4B"/>
    <w:rsid w:val="00AE723E"/>
    <w:rsid w:val="00B0551D"/>
    <w:rsid w:val="00B06CF0"/>
    <w:rsid w:val="00B07D07"/>
    <w:rsid w:val="00B10B39"/>
    <w:rsid w:val="00B12027"/>
    <w:rsid w:val="00B16383"/>
    <w:rsid w:val="00B206B6"/>
    <w:rsid w:val="00B25C3D"/>
    <w:rsid w:val="00B300D9"/>
    <w:rsid w:val="00B35B13"/>
    <w:rsid w:val="00B519C6"/>
    <w:rsid w:val="00B531F3"/>
    <w:rsid w:val="00B677AB"/>
    <w:rsid w:val="00B73783"/>
    <w:rsid w:val="00B85A6A"/>
    <w:rsid w:val="00BB6BAB"/>
    <w:rsid w:val="00BC53EA"/>
    <w:rsid w:val="00BE101F"/>
    <w:rsid w:val="00BF68FC"/>
    <w:rsid w:val="00C02697"/>
    <w:rsid w:val="00C11DD8"/>
    <w:rsid w:val="00C12D3B"/>
    <w:rsid w:val="00C17EFC"/>
    <w:rsid w:val="00C35757"/>
    <w:rsid w:val="00C53369"/>
    <w:rsid w:val="00C768A3"/>
    <w:rsid w:val="00C80537"/>
    <w:rsid w:val="00C8796C"/>
    <w:rsid w:val="00C9463A"/>
    <w:rsid w:val="00CA2B7E"/>
    <w:rsid w:val="00CC04F4"/>
    <w:rsid w:val="00CC6778"/>
    <w:rsid w:val="00CF01EB"/>
    <w:rsid w:val="00CF01F2"/>
    <w:rsid w:val="00CF2C7C"/>
    <w:rsid w:val="00D0050B"/>
    <w:rsid w:val="00D4248A"/>
    <w:rsid w:val="00D429FF"/>
    <w:rsid w:val="00D42BEA"/>
    <w:rsid w:val="00D453FB"/>
    <w:rsid w:val="00D6569B"/>
    <w:rsid w:val="00D83DC8"/>
    <w:rsid w:val="00D84099"/>
    <w:rsid w:val="00D85C15"/>
    <w:rsid w:val="00D86AAC"/>
    <w:rsid w:val="00D87257"/>
    <w:rsid w:val="00DA23CD"/>
    <w:rsid w:val="00DC7613"/>
    <w:rsid w:val="00DE752D"/>
    <w:rsid w:val="00E032C3"/>
    <w:rsid w:val="00E057FB"/>
    <w:rsid w:val="00E1303D"/>
    <w:rsid w:val="00E3702E"/>
    <w:rsid w:val="00E46EF0"/>
    <w:rsid w:val="00E63D90"/>
    <w:rsid w:val="00E67077"/>
    <w:rsid w:val="00E74EAA"/>
    <w:rsid w:val="00E87712"/>
    <w:rsid w:val="00E97891"/>
    <w:rsid w:val="00EA1BB9"/>
    <w:rsid w:val="00EB3EC0"/>
    <w:rsid w:val="00EB486E"/>
    <w:rsid w:val="00ED0F86"/>
    <w:rsid w:val="00EE2CA5"/>
    <w:rsid w:val="00EE315F"/>
    <w:rsid w:val="00EE683A"/>
    <w:rsid w:val="00EF3F37"/>
    <w:rsid w:val="00F25C1D"/>
    <w:rsid w:val="00F31EDC"/>
    <w:rsid w:val="00F42802"/>
    <w:rsid w:val="00F44E6B"/>
    <w:rsid w:val="00F51379"/>
    <w:rsid w:val="00F72E6E"/>
    <w:rsid w:val="00F90F04"/>
    <w:rsid w:val="00F95932"/>
    <w:rsid w:val="00FA0CDD"/>
    <w:rsid w:val="00FB2453"/>
    <w:rsid w:val="00FD0F9C"/>
    <w:rsid w:val="00FD1BD6"/>
    <w:rsid w:val="00FF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F2625"/>
  <w15:docId w15:val="{6437FB43-8D75-405A-97FF-E8364CA6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next w:val="a"/>
    <w:link w:val="10"/>
    <w:qFormat/>
    <w:rsid w:val="0010686B"/>
    <w:pPr>
      <w:keepNext/>
      <w:widowControl/>
      <w:autoSpaceDE w:val="0"/>
      <w:autoSpaceDN w:val="0"/>
      <w:ind w:firstLine="284"/>
      <w:outlineLvl w:val="0"/>
    </w:pPr>
    <w:rPr>
      <w:rFonts w:ascii="Times New Roman" w:eastAsia="Times New Roman" w:hAnsi="Times New Roman" w:cs="Times New Roman"/>
      <w:color w:val="auto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pt">
    <w:name w:val="Колонтитул + 11 pt;Не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95pt">
    <w:name w:val="Основной текст (2) + 9;5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9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pt">
    <w:name w:val="Колонтитул + 12 pt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0">
    <w:name w:val="Колонтитул + 11 pt;Не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Exact">
    <w:name w:val="Основной текст (7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2Exact">
    <w:name w:val="Основной текст (12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33">
    <w:name w:val="Заголовок №3 + Малые прописные"/>
    <w:basedOn w:val="3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pt">
    <w:name w:val="Основной текст (2) + 8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31">
    <w:name w:val="Основной текст (13) + Не полужирный;Курсив"/>
    <w:basedOn w:val="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0pt">
    <w:name w:val="Основной текст (6) + 10 pt;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2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Друго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">
    <w:name w:val="Другое (2)_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8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210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100" w:line="552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540"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485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13" w:lineRule="exact"/>
      <w:ind w:firstLine="740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300" w:line="413" w:lineRule="exact"/>
      <w:ind w:firstLine="820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60" w:line="413" w:lineRule="exact"/>
      <w:ind w:firstLine="74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before="360" w:after="48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before="4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720" w:after="54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before="48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b">
    <w:name w:val="Другое"/>
    <w:basedOn w:val="a"/>
    <w:link w:val="aa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9">
    <w:name w:val="Другое (2)"/>
    <w:basedOn w:val="a"/>
    <w:link w:val="28"/>
    <w:pPr>
      <w:shd w:val="clear" w:color="auto" w:fill="FFFFFF"/>
      <w:spacing w:before="4440" w:line="0" w:lineRule="atLeast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920581"/>
  </w:style>
  <w:style w:type="paragraph" w:styleId="ac">
    <w:name w:val="footer"/>
    <w:basedOn w:val="a"/>
    <w:link w:val="ad"/>
    <w:uiPriority w:val="99"/>
    <w:rsid w:val="00B519C6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Нижний колонтитул Знак"/>
    <w:basedOn w:val="a0"/>
    <w:link w:val="ac"/>
    <w:uiPriority w:val="99"/>
    <w:rsid w:val="00B519C6"/>
    <w:rPr>
      <w:rFonts w:ascii="Times New Roman" w:eastAsia="Times New Roman" w:hAnsi="Times New Roman" w:cs="Times New Roman"/>
      <w:lang w:bidi="ar-SA"/>
    </w:rPr>
  </w:style>
  <w:style w:type="character" w:styleId="ae">
    <w:name w:val="page number"/>
    <w:basedOn w:val="a0"/>
    <w:rsid w:val="00B519C6"/>
  </w:style>
  <w:style w:type="paragraph" w:styleId="af">
    <w:name w:val="List Paragraph"/>
    <w:basedOn w:val="a"/>
    <w:uiPriority w:val="34"/>
    <w:qFormat/>
    <w:rsid w:val="00B519C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0F1FE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F1FEE"/>
    <w:rPr>
      <w:rFonts w:ascii="Segoe UI" w:hAnsi="Segoe UI" w:cs="Segoe UI"/>
      <w:color w:val="000000"/>
      <w:sz w:val="18"/>
      <w:szCs w:val="18"/>
    </w:rPr>
  </w:style>
  <w:style w:type="paragraph" w:styleId="af2">
    <w:name w:val="header"/>
    <w:basedOn w:val="a"/>
    <w:link w:val="af3"/>
    <w:uiPriority w:val="99"/>
    <w:unhideWhenUsed/>
    <w:rsid w:val="00A27D4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A27D4B"/>
    <w:rPr>
      <w:color w:val="000000"/>
    </w:rPr>
  </w:style>
  <w:style w:type="character" w:customStyle="1" w:styleId="10">
    <w:name w:val="Заголовок 1 Знак"/>
    <w:basedOn w:val="a0"/>
    <w:link w:val="1"/>
    <w:rsid w:val="0010686B"/>
    <w:rPr>
      <w:rFonts w:ascii="Times New Roman" w:eastAsia="Times New Roman" w:hAnsi="Times New Roman" w:cs="Times New Roman"/>
      <w:lang w:bidi="ar-SA"/>
    </w:rPr>
  </w:style>
  <w:style w:type="paragraph" w:styleId="af4">
    <w:name w:val="Body Text"/>
    <w:basedOn w:val="a"/>
    <w:link w:val="af5"/>
    <w:unhideWhenUsed/>
    <w:rsid w:val="00E1303D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f5">
    <w:name w:val="Основной текст Знак"/>
    <w:basedOn w:val="a0"/>
    <w:link w:val="af4"/>
    <w:rsid w:val="00E1303D"/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f6">
    <w:name w:val="Title"/>
    <w:basedOn w:val="a"/>
    <w:link w:val="af7"/>
    <w:qFormat/>
    <w:rsid w:val="00E1303D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customStyle="1" w:styleId="af7">
    <w:name w:val="Заголовок Знак"/>
    <w:basedOn w:val="a0"/>
    <w:link w:val="af6"/>
    <w:rsid w:val="00E1303D"/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styleId="af8">
    <w:name w:val="footnote text"/>
    <w:basedOn w:val="a"/>
    <w:link w:val="af9"/>
    <w:uiPriority w:val="99"/>
    <w:unhideWhenUsed/>
    <w:rsid w:val="00E1303D"/>
    <w:pPr>
      <w:widowControl/>
      <w:spacing w:after="200" w:line="276" w:lineRule="auto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af9">
    <w:name w:val="Текст сноски Знак"/>
    <w:basedOn w:val="a0"/>
    <w:link w:val="af8"/>
    <w:uiPriority w:val="99"/>
    <w:rsid w:val="00E1303D"/>
    <w:rPr>
      <w:rFonts w:ascii="Calibri" w:eastAsia="Calibri" w:hAnsi="Calibri" w:cs="Times New Roman"/>
      <w:sz w:val="20"/>
      <w:szCs w:val="20"/>
      <w:lang w:eastAsia="en-US" w:bidi="ar-SA"/>
    </w:rPr>
  </w:style>
  <w:style w:type="character" w:styleId="afa">
    <w:name w:val="footnote reference"/>
    <w:uiPriority w:val="99"/>
    <w:unhideWhenUsed/>
    <w:rsid w:val="00E1303D"/>
    <w:rPr>
      <w:vertAlign w:val="superscript"/>
    </w:rPr>
  </w:style>
  <w:style w:type="table" w:styleId="afb">
    <w:name w:val="Table Grid"/>
    <w:basedOn w:val="a1"/>
    <w:uiPriority w:val="39"/>
    <w:rsid w:val="00B06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llowedHyperlink"/>
    <w:basedOn w:val="a0"/>
    <w:uiPriority w:val="99"/>
    <w:semiHidden/>
    <w:unhideWhenUsed/>
    <w:rsid w:val="00777869"/>
    <w:rPr>
      <w:color w:val="954F72" w:themeColor="followedHyperlink"/>
      <w:u w:val="single"/>
    </w:rPr>
  </w:style>
  <w:style w:type="paragraph" w:customStyle="1" w:styleId="s1">
    <w:name w:val="s_1"/>
    <w:basedOn w:val="a"/>
    <w:rsid w:val="001B26F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22">
    <w:name w:val="s_22"/>
    <w:basedOn w:val="a"/>
    <w:rsid w:val="00615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3">
    <w:name w:val="s_3"/>
    <w:basedOn w:val="a"/>
    <w:rsid w:val="00B85A6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center">
    <w:name w:val="pcenter"/>
    <w:basedOn w:val="a"/>
    <w:rsid w:val="007E1AB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both">
    <w:name w:val="pboth"/>
    <w:basedOn w:val="a"/>
    <w:rsid w:val="007E1AB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t-p">
    <w:name w:val="dt-p"/>
    <w:basedOn w:val="a"/>
    <w:rsid w:val="00FD0F9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dt-r">
    <w:name w:val="dt-r"/>
    <w:basedOn w:val="a0"/>
    <w:rsid w:val="00FD0F9C"/>
  </w:style>
  <w:style w:type="character" w:customStyle="1" w:styleId="dt-m">
    <w:name w:val="dt-m"/>
    <w:basedOn w:val="a0"/>
    <w:rsid w:val="00FD0F9C"/>
  </w:style>
  <w:style w:type="paragraph" w:styleId="afd">
    <w:name w:val="TOC Heading"/>
    <w:basedOn w:val="1"/>
    <w:next w:val="a"/>
    <w:uiPriority w:val="39"/>
    <w:unhideWhenUsed/>
    <w:qFormat/>
    <w:rsid w:val="00AC5A56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a">
    <w:name w:val="toc 2"/>
    <w:basedOn w:val="a"/>
    <w:next w:val="a"/>
    <w:autoRedefine/>
    <w:uiPriority w:val="39"/>
    <w:unhideWhenUsed/>
    <w:rsid w:val="00AC5A56"/>
    <w:pPr>
      <w:spacing w:after="100"/>
      <w:ind w:left="240"/>
    </w:pPr>
  </w:style>
  <w:style w:type="paragraph" w:styleId="34">
    <w:name w:val="toc 3"/>
    <w:basedOn w:val="a"/>
    <w:next w:val="a"/>
    <w:autoRedefine/>
    <w:uiPriority w:val="39"/>
    <w:unhideWhenUsed/>
    <w:rsid w:val="00AC5A56"/>
    <w:pPr>
      <w:spacing w:after="100"/>
      <w:ind w:left="480"/>
    </w:pPr>
  </w:style>
  <w:style w:type="paragraph" w:styleId="14">
    <w:name w:val="toc 1"/>
    <w:basedOn w:val="a"/>
    <w:next w:val="a"/>
    <w:autoRedefine/>
    <w:uiPriority w:val="39"/>
    <w:unhideWhenUsed/>
    <w:rsid w:val="00DA23CD"/>
    <w:pPr>
      <w:widowControl/>
      <w:spacing w:after="100" w:line="259" w:lineRule="auto"/>
    </w:pPr>
    <w:rPr>
      <w:rFonts w:asciiTheme="minorHAnsi" w:eastAsiaTheme="minorEastAsia" w:hAnsiTheme="minorHAns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571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8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249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8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8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2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3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8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43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87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1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74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3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4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2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8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174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1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2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6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9483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7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3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9374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445694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7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2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3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9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7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68122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4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84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4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76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57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60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1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1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87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8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1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3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45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6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9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78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48098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50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9353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vo.garant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om.firpo.ru/Public/579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vo.gar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827BF-DE91-42C0-937F-E8948E53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16236</Words>
  <Characters>92546</Characters>
  <Application>Microsoft Office Word</Application>
  <DocSecurity>0</DocSecurity>
  <Lines>771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Чащин В.В</cp:lastModifiedBy>
  <cp:revision>191</cp:revision>
  <cp:lastPrinted>2021-05-13T10:40:00Z</cp:lastPrinted>
  <dcterms:created xsi:type="dcterms:W3CDTF">2019-05-28T12:11:00Z</dcterms:created>
  <dcterms:modified xsi:type="dcterms:W3CDTF">2025-11-14T09:43:00Z</dcterms:modified>
</cp:coreProperties>
</file>